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AB2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AB2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/0</w:t>
      </w:r>
      <w:r w:rsidR="002B2B0E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5975B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Приобретение </w:t>
      </w:r>
      <w:r w:rsidR="006A0775" w:rsidRPr="00AB516C">
        <w:rPr>
          <w:rFonts w:ascii="Times New Roman" w:eastAsia="Times New Roman" w:hAnsi="Times New Roman"/>
          <w:sz w:val="24"/>
          <w:szCs w:val="24"/>
          <w:lang w:eastAsia="ru-RU"/>
        </w:rPr>
        <w:t>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2F67A0">
        <w:rPr>
          <w:rFonts w:ascii="Times New Roman" w:hAnsi="Times New Roman" w:cs="Times New Roman"/>
          <w:sz w:val="24"/>
          <w:szCs w:val="24"/>
        </w:rPr>
        <w:t>1</w:t>
      </w:r>
      <w:r w:rsidR="00AB25CF">
        <w:rPr>
          <w:rFonts w:ascii="Times New Roman" w:hAnsi="Times New Roman" w:cs="Times New Roman"/>
          <w:sz w:val="24"/>
          <w:szCs w:val="24"/>
        </w:rPr>
        <w:t>5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4F0596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4F0596">
        <w:rPr>
          <w:rFonts w:ascii="Times New Roman" w:hAnsi="Times New Roman" w:cs="Times New Roman"/>
          <w:sz w:val="24"/>
          <w:szCs w:val="24"/>
        </w:rPr>
        <w:t>1</w:t>
      </w:r>
      <w:r w:rsidR="00AB25CF">
        <w:rPr>
          <w:rFonts w:ascii="Times New Roman" w:hAnsi="Times New Roman" w:cs="Times New Roman"/>
          <w:sz w:val="24"/>
          <w:szCs w:val="24"/>
        </w:rPr>
        <w:t>8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BA6738" w:rsidRPr="00AB516C">
        <w:rPr>
          <w:rFonts w:ascii="Times New Roman" w:hAnsi="Times New Roman" w:cs="Times New Roman"/>
          <w:sz w:val="24"/>
          <w:szCs w:val="24"/>
        </w:rPr>
        <w:t>я</w:t>
      </w:r>
      <w:r w:rsidR="004F0596">
        <w:rPr>
          <w:rFonts w:ascii="Times New Roman" w:hAnsi="Times New Roman" w:cs="Times New Roman"/>
          <w:sz w:val="24"/>
          <w:szCs w:val="24"/>
        </w:rPr>
        <w:t>нваря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0A39E7">
        <w:rPr>
          <w:rFonts w:ascii="Times New Roman" w:hAnsi="Times New Roman" w:cs="Times New Roman"/>
          <w:sz w:val="24"/>
          <w:szCs w:val="24"/>
        </w:rPr>
        <w:t>2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2F67A0">
        <w:rPr>
          <w:rFonts w:ascii="Times New Roman" w:hAnsi="Times New Roman" w:cs="Times New Roman"/>
          <w:sz w:val="24"/>
          <w:szCs w:val="24"/>
        </w:rPr>
        <w:t>1</w:t>
      </w:r>
      <w:r w:rsidR="006F5671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4F0596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2F67A0">
        <w:rPr>
          <w:rFonts w:ascii="Times New Roman" w:hAnsi="Times New Roman" w:cs="Times New Roman"/>
          <w:sz w:val="24"/>
          <w:szCs w:val="24"/>
        </w:rPr>
        <w:t>2</w:t>
      </w:r>
      <w:r w:rsidR="00AB25CF">
        <w:rPr>
          <w:rFonts w:ascii="Times New Roman" w:hAnsi="Times New Roman" w:cs="Times New Roman"/>
          <w:sz w:val="24"/>
          <w:szCs w:val="24"/>
        </w:rPr>
        <w:t>5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BA6738" w:rsidRPr="00AB516C">
        <w:rPr>
          <w:rFonts w:ascii="Times New Roman" w:hAnsi="Times New Roman" w:cs="Times New Roman"/>
          <w:sz w:val="24"/>
          <w:szCs w:val="24"/>
        </w:rPr>
        <w:t>я</w:t>
      </w:r>
      <w:r w:rsidR="004F0596">
        <w:rPr>
          <w:rFonts w:ascii="Times New Roman" w:hAnsi="Times New Roman" w:cs="Times New Roman"/>
          <w:sz w:val="24"/>
          <w:szCs w:val="24"/>
        </w:rPr>
        <w:t>нваря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0A39E7">
        <w:rPr>
          <w:rFonts w:ascii="Times New Roman" w:hAnsi="Times New Roman" w:cs="Times New Roman"/>
          <w:sz w:val="24"/>
          <w:szCs w:val="24"/>
        </w:rPr>
        <w:t>2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2F67A0">
        <w:rPr>
          <w:rFonts w:ascii="Times New Roman" w:hAnsi="Times New Roman" w:cs="Times New Roman"/>
          <w:sz w:val="24"/>
          <w:szCs w:val="24"/>
        </w:rPr>
        <w:t>1</w:t>
      </w:r>
      <w:r w:rsidR="00AB25CF">
        <w:rPr>
          <w:rFonts w:ascii="Times New Roman" w:hAnsi="Times New Roman" w:cs="Times New Roman"/>
          <w:sz w:val="24"/>
          <w:szCs w:val="24"/>
        </w:rPr>
        <w:t>5</w:t>
      </w:r>
      <w:r w:rsidR="00DB46F9" w:rsidRPr="00AB516C">
        <w:rPr>
          <w:rFonts w:ascii="Times New Roman" w:hAnsi="Times New Roman" w:cs="Times New Roman"/>
          <w:sz w:val="24"/>
          <w:szCs w:val="24"/>
        </w:rPr>
        <w:t>.</w:t>
      </w:r>
      <w:r w:rsidR="004F0596">
        <w:rPr>
          <w:rFonts w:ascii="Times New Roman" w:hAnsi="Times New Roman" w:cs="Times New Roman"/>
          <w:sz w:val="24"/>
          <w:szCs w:val="24"/>
        </w:rPr>
        <w:t>3</w:t>
      </w:r>
      <w:r w:rsidR="00C441B0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ч.00 мин. «</w:t>
      </w:r>
      <w:r w:rsidR="002F67A0">
        <w:rPr>
          <w:rFonts w:ascii="Times New Roman" w:hAnsi="Times New Roman" w:cs="Times New Roman"/>
          <w:sz w:val="24"/>
          <w:szCs w:val="24"/>
        </w:rPr>
        <w:t>2</w:t>
      </w:r>
      <w:r w:rsidR="00AB25CF">
        <w:rPr>
          <w:rFonts w:ascii="Times New Roman" w:hAnsi="Times New Roman" w:cs="Times New Roman"/>
          <w:sz w:val="24"/>
          <w:szCs w:val="24"/>
        </w:rPr>
        <w:t>5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BA6738" w:rsidRPr="00AB516C">
        <w:rPr>
          <w:rFonts w:ascii="Times New Roman" w:hAnsi="Times New Roman" w:cs="Times New Roman"/>
          <w:sz w:val="24"/>
          <w:szCs w:val="24"/>
        </w:rPr>
        <w:t>я</w:t>
      </w:r>
      <w:r w:rsidR="004F0596">
        <w:rPr>
          <w:rFonts w:ascii="Times New Roman" w:hAnsi="Times New Roman" w:cs="Times New Roman"/>
          <w:sz w:val="24"/>
          <w:szCs w:val="24"/>
        </w:rPr>
        <w:t>нваря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0A39E7">
        <w:rPr>
          <w:rFonts w:ascii="Times New Roman" w:hAnsi="Times New Roman" w:cs="Times New Roman"/>
          <w:sz w:val="24"/>
          <w:szCs w:val="24"/>
        </w:rPr>
        <w:t>2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8176E7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AB516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C17176">
        <w:rPr>
          <w:rFonts w:ascii="Times New Roman" w:eastAsia="Consolas" w:hAnsi="Times New Roman" w:cs="Times New Roman"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AB516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AB516C">
        <w:rPr>
          <w:rFonts w:ascii="Times New Roman" w:eastAsia="Consolas" w:hAnsi="Times New Roman" w:cs="Times New Roman"/>
          <w:sz w:val="24"/>
          <w:szCs w:val="24"/>
        </w:rPr>
        <w:t>, именуемый в дальнейшем – «Заказчик», в лице директора Сагидуллиной Г.Г.</w:t>
      </w:r>
      <w:r w:rsidRPr="00AB516C">
        <w:rPr>
          <w:rFonts w:ascii="Times New Roman" w:eastAsia="Consolas" w:hAnsi="Times New Roman" w:cs="Times New Roman"/>
          <w:sz w:val="24"/>
          <w:szCs w:val="24"/>
          <w:lang w:val="en-US"/>
        </w:rPr>
        <w:t>  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действующего на основании Устава, с одной стороны и 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, именуемое в дальнейшем – «Поставщик», в лице __________________________________ действующей на основании _____________________ с другой стороны, вместе именуемые «Стороны», </w:t>
      </w:r>
      <w:bookmarkStart w:id="2" w:name="z118"/>
      <w:r w:rsidR="00D01E42" w:rsidRPr="00D01E42">
        <w:rPr>
          <w:rFonts w:ascii="Times New Roman" w:eastAsia="Consolas" w:hAnsi="Times New Roman" w:cs="Times New Roman"/>
          <w:sz w:val="24"/>
          <w:szCs w:val="24"/>
        </w:rPr>
        <w:t>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постановлением Правительства Республики Казахстан от 4 июня 2021 года № 375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="00DD1E87" w:rsidRPr="00AB516C">
        <w:rPr>
          <w:rFonts w:ascii="Times New Roman" w:eastAsia="Consolas" w:hAnsi="Times New Roman" w:cs="Times New Roman"/>
          <w:sz w:val="24"/>
          <w:szCs w:val="24"/>
        </w:rPr>
        <w:t>(далее – Правила), и протокола об итогах закупа способом ______________________ по закупу _________ № _______ от "___" __________ _____ года, заключили настоящий Договор закупа лекарственных средств и (или) медицинских изделий/Договор на оказание фармацевтических услуг (далее – Договор) и пришли к соглашению о нижеследующем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DD1E87" w:rsidRPr="00AB516C" w:rsidRDefault="00DD1E8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      1) настоящий Договор;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4. Цена Договора составляет ______________________________________ тенге и соответствует цене, указанной Поставщиком в его тендерной заявке, согласно перечня закупаемых товаров (приложение 1).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64230F" w:rsidRPr="00AB516C" w:rsidRDefault="0064230F" w:rsidP="00D02B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3C4090" w:rsidRPr="00AB516C" w:rsidRDefault="008259E1" w:rsidP="00D45682">
      <w:pPr>
        <w:spacing w:after="0" w:line="240" w:lineRule="auto"/>
        <w:ind w:firstLine="567"/>
        <w:jc w:val="both"/>
      </w:pPr>
      <w:r w:rsidRPr="00AB516C">
        <w:rPr>
          <w:rFonts w:ascii="Times New Roman" w:eastAsia="Consolas" w:hAnsi="Times New Roman" w:cs="Times New Roman"/>
          <w:sz w:val="24"/>
          <w:szCs w:val="24"/>
        </w:rPr>
        <w:t>5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.1. Срок поставки товара: Поставка товаров и предоставление услуг должны осуществляться Поставщиком отдельными партиями в течение 3-х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дни.</w:t>
      </w:r>
      <w:r w:rsidR="004534D2" w:rsidRPr="00AB516C">
        <w:t xml:space="preserve"> </w:t>
      </w:r>
      <w:r w:rsidR="00D45682" w:rsidRPr="004534D2">
        <w:rPr>
          <w:rFonts w:ascii="Times New Roman" w:eastAsia="Consolas" w:hAnsi="Times New Roman" w:cs="Times New Roman"/>
          <w:i/>
          <w:color w:val="000000"/>
          <w:sz w:val="24"/>
          <w:szCs w:val="24"/>
        </w:rPr>
        <w:t>Поставка наркотических препаратов, психотропных веществ и прекурсоров производится за счет поставщика согласно Закона Республики Казахстан от 10 июля 1998 года N 279 "О наркотических средствах, психотропных веществах, их аналогах и прекурсорах и мерах противодействия их незаконному обороту и злоупотреблению ими"</w:t>
      </w: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6</w:t>
      </w:r>
      <w:r w:rsidR="0064230F" w:rsidRPr="00AB516C">
        <w:rPr>
          <w:rFonts w:ascii="Times New Roman" w:eastAsia="Consolas" w:hAnsi="Times New Roman" w:cs="Times New Roman"/>
          <w:b/>
          <w:sz w:val="24"/>
          <w:szCs w:val="24"/>
        </w:rPr>
        <w:t>. Необходимые документы, предшествующие оплате: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2) накладная, счет-фактура или акт приема передачи, доверенность на получение товара. 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8259E1" w:rsidRPr="00AB516C" w:rsidRDefault="008259E1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7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 Товары, поставляемые в рамках данного Договора, должны соответствовать или быть выше стандартов, указанных в технической спецификации.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8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Pr="00AB516C">
        <w:rPr>
          <w:rFonts w:ascii="Times New Roman" w:eastAsia="Consolas" w:hAnsi="Times New Roman" w:cs="Times New Roman"/>
          <w:sz w:val="24"/>
          <w:szCs w:val="24"/>
        </w:rPr>
        <w:t>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9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Pr="00AB516C">
        <w:rPr>
          <w:rFonts w:ascii="Times New Roman" w:eastAsia="Consolas" w:hAnsi="Times New Roman" w:cs="Times New Roman"/>
          <w:sz w:val="24"/>
          <w:szCs w:val="24"/>
        </w:rPr>
        <w:t>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8259E1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</w:t>
      </w:r>
      <w:r w:rsidR="008259E1" w:rsidRPr="00AB516C">
        <w:rPr>
          <w:rFonts w:ascii="Times New Roman" w:eastAsia="Consolas" w:hAnsi="Times New Roman" w:cs="Times New Roman"/>
          <w:sz w:val="24"/>
          <w:szCs w:val="24"/>
        </w:rPr>
        <w:t>0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="008259E1" w:rsidRPr="00AB516C">
        <w:rPr>
          <w:rFonts w:ascii="Times New Roman" w:eastAsia="Consolas" w:hAnsi="Times New Roman" w:cs="Times New Roman"/>
          <w:sz w:val="24"/>
          <w:szCs w:val="24"/>
        </w:rPr>
        <w:t>Поставщик должен обеспечить упаковку товаров, способную предотвратить их от повреждения или порчи во время перевозки к конечному пункту назначения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, указанному в приложении 1 к тендерной документации. 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</w:t>
      </w:r>
      <w:r w:rsidR="008259E1" w:rsidRPr="00AB516C">
        <w:rPr>
          <w:rFonts w:ascii="Times New Roman" w:eastAsia="Consolas" w:hAnsi="Times New Roman" w:cs="Times New Roman"/>
          <w:sz w:val="24"/>
          <w:szCs w:val="24"/>
        </w:rPr>
        <w:t>1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="008259E1" w:rsidRPr="00AB516C">
        <w:rPr>
          <w:rFonts w:ascii="Times New Roman" w:eastAsia="Consolas" w:hAnsi="Times New Roman" w:cs="Times New Roman"/>
          <w:sz w:val="24"/>
          <w:szCs w:val="24"/>
        </w:rPr>
        <w:t>Упаковка и маркировка ящиков, а также документация внутри и вне ее должны строго соответствовать законодательству Республики Казахстан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</w:t>
      </w:r>
      <w:r w:rsidR="004D6107" w:rsidRPr="00AB516C">
        <w:rPr>
          <w:rFonts w:ascii="Times New Roman" w:eastAsia="Consolas" w:hAnsi="Times New Roman" w:cs="Times New Roman"/>
          <w:b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>. Поставка товаров осуществляется Поставщиком в соответствии с условиями Заказчика, оговоренными в настоящем Договоре.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2) строго соблюдать </w:t>
      </w:r>
      <w:r w:rsidR="00D47CBD" w:rsidRPr="00AB516C">
        <w:rPr>
          <w:rFonts w:ascii="Times New Roman" w:eastAsia="Consolas" w:hAnsi="Times New Roman" w:cs="Times New Roman"/>
          <w:b/>
          <w:sz w:val="24"/>
          <w:szCs w:val="24"/>
        </w:rPr>
        <w:t>приказ Министра здравоохранения Республики Казахстан от 27 января 2021 года № ҚР ДСМ-11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CD35C7" w:rsidRPr="00AB516C" w:rsidRDefault="00CD35C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 предусмотренных Законом.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3</w:t>
      </w:r>
      <w:r w:rsidRPr="00AB516C">
        <w:rPr>
          <w:rFonts w:ascii="Times New Roman" w:eastAsia="Consolas" w:hAnsi="Times New Roman" w:cs="Times New Roman"/>
          <w:sz w:val="24"/>
          <w:szCs w:val="24"/>
        </w:rPr>
        <w:t>. Поставщик должен поставить товары до пункта назначения, указанного в приложении 1 к Договору.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4D6107" w:rsidRPr="00AB516C" w:rsidRDefault="004D610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4D6107" w:rsidRPr="00AB516C" w:rsidRDefault="004D610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E91382" w:rsidRPr="00AB516C" w:rsidRDefault="00E9138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4D6107" w:rsidRPr="00AB516C" w:rsidRDefault="00E9138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15. В рамках данного Договора Поставщик должен предоставить услуги, указанные в тендерной документации.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должны быть включены в цену Договора.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17. 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18. Поставщик, в случае прекращения производства им запасных частей, должен: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а) 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</w:t>
      </w:r>
      <w:r w:rsidRPr="00AB516C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б) 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21. Эта гарантия действительна 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в течение 12 месяцев </w:t>
      </w:r>
      <w:r w:rsidRPr="00AB516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28. 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>Поставка товаров должны осуществляться Поставщиком в течение 3-х календарных дней с момента получения заявки от Заказчика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30. Если в период выполнения Договора Поставщик в любой момент столкнется с условиями, мешающими своевременной поставке товаров, Поставщик должен </w:t>
      </w: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>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 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0447E8" w:rsidRPr="00AB516C" w:rsidRDefault="000447E8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 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подписания Сторонами и внесения Поставщиком обеспечения исполнения Договора.</w:t>
      </w:r>
      <w:r w:rsidRPr="00AB516C"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>Срок действия Договора - с момента подписания сторонами до 31.12.202</w:t>
      </w:r>
      <w:r w:rsidR="00AB352C">
        <w:rPr>
          <w:rFonts w:ascii="Times New Roman" w:eastAsia="Consolas" w:hAnsi="Times New Roman" w:cs="Times New Roman"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CD35C7" w:rsidRPr="00AB516C" w:rsidRDefault="00CD35C7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176E7" w:rsidRPr="00AB516C" w:rsidRDefault="008176E7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176E7" w:rsidRPr="00AB516C" w:rsidRDefault="008176E7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AB3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AB352C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1707"/>
        <w:gridCol w:w="986"/>
        <w:gridCol w:w="992"/>
        <w:gridCol w:w="993"/>
        <w:gridCol w:w="1559"/>
      </w:tblGrid>
      <w:tr w:rsidR="00AB516C" w:rsidRPr="00AB516C" w:rsidTr="00EC77BB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AB516C" w:rsidRPr="00AB516C" w:rsidTr="00EC77BB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BB" w:rsidRPr="00AB516C" w:rsidTr="00EC77BB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817" w:rsidRDefault="00A23817" w:rsidP="00397971">
      <w:pPr>
        <w:spacing w:after="0" w:line="240" w:lineRule="auto"/>
      </w:pPr>
      <w:r>
        <w:separator/>
      </w:r>
    </w:p>
  </w:endnote>
  <w:endnote w:type="continuationSeparator" w:id="0">
    <w:p w:rsidR="00A23817" w:rsidRDefault="00A23817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817" w:rsidRDefault="00A23817" w:rsidP="00397971">
      <w:pPr>
        <w:spacing w:after="0" w:line="240" w:lineRule="auto"/>
      </w:pPr>
      <w:r>
        <w:separator/>
      </w:r>
    </w:p>
  </w:footnote>
  <w:footnote w:type="continuationSeparator" w:id="0">
    <w:p w:rsidR="00A23817" w:rsidRDefault="00A23817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20723"/>
    <w:rsid w:val="00020A6C"/>
    <w:rsid w:val="00032CFF"/>
    <w:rsid w:val="000447E8"/>
    <w:rsid w:val="00061814"/>
    <w:rsid w:val="000A21F9"/>
    <w:rsid w:val="000A39E7"/>
    <w:rsid w:val="000A43BE"/>
    <w:rsid w:val="000A5866"/>
    <w:rsid w:val="000B72E8"/>
    <w:rsid w:val="000B7353"/>
    <w:rsid w:val="000C06C9"/>
    <w:rsid w:val="000D09A4"/>
    <w:rsid w:val="000D2CEB"/>
    <w:rsid w:val="000E7910"/>
    <w:rsid w:val="000F4DFF"/>
    <w:rsid w:val="000F7C67"/>
    <w:rsid w:val="00101123"/>
    <w:rsid w:val="001219A0"/>
    <w:rsid w:val="001442B2"/>
    <w:rsid w:val="001600BE"/>
    <w:rsid w:val="00184990"/>
    <w:rsid w:val="00192AC4"/>
    <w:rsid w:val="001954BA"/>
    <w:rsid w:val="001A40B0"/>
    <w:rsid w:val="001B417F"/>
    <w:rsid w:val="001B6390"/>
    <w:rsid w:val="001C05C6"/>
    <w:rsid w:val="001C309A"/>
    <w:rsid w:val="001C40E4"/>
    <w:rsid w:val="001E3B2C"/>
    <w:rsid w:val="001E3B47"/>
    <w:rsid w:val="001F1532"/>
    <w:rsid w:val="001F723C"/>
    <w:rsid w:val="002165CA"/>
    <w:rsid w:val="00221369"/>
    <w:rsid w:val="00232CF2"/>
    <w:rsid w:val="0023516D"/>
    <w:rsid w:val="0024087B"/>
    <w:rsid w:val="002477F6"/>
    <w:rsid w:val="002632FB"/>
    <w:rsid w:val="00281E2D"/>
    <w:rsid w:val="0028296C"/>
    <w:rsid w:val="002949FC"/>
    <w:rsid w:val="002A3B26"/>
    <w:rsid w:val="002B1073"/>
    <w:rsid w:val="002B2B0E"/>
    <w:rsid w:val="002B616F"/>
    <w:rsid w:val="002B6ACA"/>
    <w:rsid w:val="002C7277"/>
    <w:rsid w:val="002C7B76"/>
    <w:rsid w:val="002F1A1A"/>
    <w:rsid w:val="002F24D6"/>
    <w:rsid w:val="002F67A0"/>
    <w:rsid w:val="00313303"/>
    <w:rsid w:val="00313776"/>
    <w:rsid w:val="00322D31"/>
    <w:rsid w:val="003251CC"/>
    <w:rsid w:val="00325A88"/>
    <w:rsid w:val="003348E8"/>
    <w:rsid w:val="00360DF0"/>
    <w:rsid w:val="003634B2"/>
    <w:rsid w:val="003648F7"/>
    <w:rsid w:val="00366F11"/>
    <w:rsid w:val="0036785B"/>
    <w:rsid w:val="00397971"/>
    <w:rsid w:val="003A0439"/>
    <w:rsid w:val="003A27A8"/>
    <w:rsid w:val="003A35AB"/>
    <w:rsid w:val="003A5702"/>
    <w:rsid w:val="003B1AB8"/>
    <w:rsid w:val="003C4090"/>
    <w:rsid w:val="003D3EF7"/>
    <w:rsid w:val="003D6A88"/>
    <w:rsid w:val="003E0B93"/>
    <w:rsid w:val="003E57EC"/>
    <w:rsid w:val="00417F70"/>
    <w:rsid w:val="0042065E"/>
    <w:rsid w:val="00437044"/>
    <w:rsid w:val="00441967"/>
    <w:rsid w:val="004534D2"/>
    <w:rsid w:val="00467CA5"/>
    <w:rsid w:val="004860CA"/>
    <w:rsid w:val="00490C03"/>
    <w:rsid w:val="00495106"/>
    <w:rsid w:val="004A7021"/>
    <w:rsid w:val="004C0245"/>
    <w:rsid w:val="004D6107"/>
    <w:rsid w:val="004E06B5"/>
    <w:rsid w:val="004F0596"/>
    <w:rsid w:val="005044C7"/>
    <w:rsid w:val="00560CA2"/>
    <w:rsid w:val="0057433A"/>
    <w:rsid w:val="00580B93"/>
    <w:rsid w:val="00582EF1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7354"/>
    <w:rsid w:val="005F2236"/>
    <w:rsid w:val="00602D82"/>
    <w:rsid w:val="0060425D"/>
    <w:rsid w:val="00633460"/>
    <w:rsid w:val="0064230F"/>
    <w:rsid w:val="006509FA"/>
    <w:rsid w:val="0065168B"/>
    <w:rsid w:val="006600CB"/>
    <w:rsid w:val="0066715A"/>
    <w:rsid w:val="00674A61"/>
    <w:rsid w:val="0069227B"/>
    <w:rsid w:val="0069604E"/>
    <w:rsid w:val="0069621B"/>
    <w:rsid w:val="00696887"/>
    <w:rsid w:val="006A0775"/>
    <w:rsid w:val="006A495F"/>
    <w:rsid w:val="006B48F7"/>
    <w:rsid w:val="006D4207"/>
    <w:rsid w:val="006E0631"/>
    <w:rsid w:val="006F5671"/>
    <w:rsid w:val="006F7B10"/>
    <w:rsid w:val="00727225"/>
    <w:rsid w:val="00735E46"/>
    <w:rsid w:val="00736A7A"/>
    <w:rsid w:val="00757866"/>
    <w:rsid w:val="00771291"/>
    <w:rsid w:val="00772BCA"/>
    <w:rsid w:val="007B04BA"/>
    <w:rsid w:val="007C6150"/>
    <w:rsid w:val="007D20BD"/>
    <w:rsid w:val="00816C95"/>
    <w:rsid w:val="008176E7"/>
    <w:rsid w:val="008259E1"/>
    <w:rsid w:val="008266F6"/>
    <w:rsid w:val="00837938"/>
    <w:rsid w:val="00855574"/>
    <w:rsid w:val="008561B9"/>
    <w:rsid w:val="00862B8F"/>
    <w:rsid w:val="00870462"/>
    <w:rsid w:val="00874422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347BB"/>
    <w:rsid w:val="009440F0"/>
    <w:rsid w:val="0095238B"/>
    <w:rsid w:val="00971FAB"/>
    <w:rsid w:val="0097282B"/>
    <w:rsid w:val="00977672"/>
    <w:rsid w:val="0098125D"/>
    <w:rsid w:val="00993575"/>
    <w:rsid w:val="009A3A8F"/>
    <w:rsid w:val="009A73E1"/>
    <w:rsid w:val="009C4629"/>
    <w:rsid w:val="009D4099"/>
    <w:rsid w:val="009D49A3"/>
    <w:rsid w:val="009F2204"/>
    <w:rsid w:val="009F2A5E"/>
    <w:rsid w:val="00A04527"/>
    <w:rsid w:val="00A10586"/>
    <w:rsid w:val="00A23817"/>
    <w:rsid w:val="00A44441"/>
    <w:rsid w:val="00A547F1"/>
    <w:rsid w:val="00A57926"/>
    <w:rsid w:val="00A63F61"/>
    <w:rsid w:val="00A650E0"/>
    <w:rsid w:val="00A7115C"/>
    <w:rsid w:val="00A77F19"/>
    <w:rsid w:val="00A95C9C"/>
    <w:rsid w:val="00A96E9C"/>
    <w:rsid w:val="00AB25CF"/>
    <w:rsid w:val="00AB326F"/>
    <w:rsid w:val="00AB352C"/>
    <w:rsid w:val="00AB516C"/>
    <w:rsid w:val="00AC1E84"/>
    <w:rsid w:val="00B0740B"/>
    <w:rsid w:val="00B1084F"/>
    <w:rsid w:val="00B123D2"/>
    <w:rsid w:val="00B32932"/>
    <w:rsid w:val="00B34F3C"/>
    <w:rsid w:val="00B464E2"/>
    <w:rsid w:val="00B4741B"/>
    <w:rsid w:val="00B53E6E"/>
    <w:rsid w:val="00B73298"/>
    <w:rsid w:val="00B74712"/>
    <w:rsid w:val="00B818AA"/>
    <w:rsid w:val="00BA018F"/>
    <w:rsid w:val="00BA6738"/>
    <w:rsid w:val="00BB0544"/>
    <w:rsid w:val="00BC266D"/>
    <w:rsid w:val="00BC5C4E"/>
    <w:rsid w:val="00BE6C95"/>
    <w:rsid w:val="00BF1AF5"/>
    <w:rsid w:val="00BF6630"/>
    <w:rsid w:val="00C02E37"/>
    <w:rsid w:val="00C0427D"/>
    <w:rsid w:val="00C1175F"/>
    <w:rsid w:val="00C12727"/>
    <w:rsid w:val="00C1457B"/>
    <w:rsid w:val="00C17176"/>
    <w:rsid w:val="00C22A76"/>
    <w:rsid w:val="00C22E9C"/>
    <w:rsid w:val="00C25F9B"/>
    <w:rsid w:val="00C30280"/>
    <w:rsid w:val="00C37B2D"/>
    <w:rsid w:val="00C441B0"/>
    <w:rsid w:val="00C4654B"/>
    <w:rsid w:val="00C624BD"/>
    <w:rsid w:val="00C80099"/>
    <w:rsid w:val="00C849AB"/>
    <w:rsid w:val="00CB523E"/>
    <w:rsid w:val="00CB757E"/>
    <w:rsid w:val="00CC227E"/>
    <w:rsid w:val="00CC5D9B"/>
    <w:rsid w:val="00CD0A6D"/>
    <w:rsid w:val="00CD1D39"/>
    <w:rsid w:val="00CD2886"/>
    <w:rsid w:val="00CD35C7"/>
    <w:rsid w:val="00CE3C35"/>
    <w:rsid w:val="00CE4E93"/>
    <w:rsid w:val="00CF1589"/>
    <w:rsid w:val="00CF1768"/>
    <w:rsid w:val="00CF556F"/>
    <w:rsid w:val="00D01E42"/>
    <w:rsid w:val="00D02BBB"/>
    <w:rsid w:val="00D3480D"/>
    <w:rsid w:val="00D36652"/>
    <w:rsid w:val="00D45682"/>
    <w:rsid w:val="00D47CBD"/>
    <w:rsid w:val="00D50F00"/>
    <w:rsid w:val="00D5510A"/>
    <w:rsid w:val="00D66E2B"/>
    <w:rsid w:val="00D8069B"/>
    <w:rsid w:val="00DB1DFD"/>
    <w:rsid w:val="00DB46F9"/>
    <w:rsid w:val="00DB6567"/>
    <w:rsid w:val="00DB683F"/>
    <w:rsid w:val="00DC0C64"/>
    <w:rsid w:val="00DD1E87"/>
    <w:rsid w:val="00DD29FE"/>
    <w:rsid w:val="00E0134C"/>
    <w:rsid w:val="00E145C7"/>
    <w:rsid w:val="00E148CF"/>
    <w:rsid w:val="00E30DAF"/>
    <w:rsid w:val="00E63E03"/>
    <w:rsid w:val="00E70415"/>
    <w:rsid w:val="00E733E1"/>
    <w:rsid w:val="00E73B99"/>
    <w:rsid w:val="00E755EE"/>
    <w:rsid w:val="00E91382"/>
    <w:rsid w:val="00EA3D40"/>
    <w:rsid w:val="00EC77BB"/>
    <w:rsid w:val="00ED2374"/>
    <w:rsid w:val="00ED434C"/>
    <w:rsid w:val="00ED61AE"/>
    <w:rsid w:val="00ED7AA9"/>
    <w:rsid w:val="00EE0186"/>
    <w:rsid w:val="00EE7C56"/>
    <w:rsid w:val="00EE7E60"/>
    <w:rsid w:val="00EF4C81"/>
    <w:rsid w:val="00F21061"/>
    <w:rsid w:val="00F25C8C"/>
    <w:rsid w:val="00F305E2"/>
    <w:rsid w:val="00F46A3C"/>
    <w:rsid w:val="00F46CBB"/>
    <w:rsid w:val="00F472C9"/>
    <w:rsid w:val="00F62D44"/>
    <w:rsid w:val="00F65473"/>
    <w:rsid w:val="00F76451"/>
    <w:rsid w:val="00F81855"/>
    <w:rsid w:val="00F82DC8"/>
    <w:rsid w:val="00FA0EE2"/>
    <w:rsid w:val="00FA3481"/>
    <w:rsid w:val="00FA7DC0"/>
    <w:rsid w:val="00FB1B0D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7BDB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10</Pages>
  <Words>4045</Words>
  <Characters>23060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48</cp:revision>
  <cp:lastPrinted>2022-01-10T05:55:00Z</cp:lastPrinted>
  <dcterms:created xsi:type="dcterms:W3CDTF">2021-05-06T02:25:00Z</dcterms:created>
  <dcterms:modified xsi:type="dcterms:W3CDTF">2022-01-18T08:13:00Z</dcterms:modified>
</cp:coreProperties>
</file>