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17"/>
        <w:gridCol w:w="4353"/>
      </w:tblGrid>
      <w:tr w:rsidR="00965F0C" w:rsidRPr="000A5D49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65F0C" w:rsidRPr="000A5D49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0A5D49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proofErr w:type="spellStart"/>
      <w:r>
        <w:rPr>
          <w:b/>
          <w:color w:val="000000"/>
          <w:sz w:val="20"/>
        </w:rPr>
        <w:t>деятельность</w:t>
      </w:r>
      <w:proofErr w:type="spellEnd"/>
      <w:r>
        <w:rPr>
          <w:b/>
          <w:color w:val="000000"/>
          <w:sz w:val="20"/>
        </w:rPr>
        <w:t xml:space="preserve"> и </w:t>
      </w:r>
      <w:proofErr w:type="spellStart"/>
      <w:r>
        <w:rPr>
          <w:b/>
          <w:color w:val="000000"/>
          <w:sz w:val="20"/>
        </w:rPr>
        <w:t>юридических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лиц</w:t>
      </w:r>
      <w:proofErr w:type="spellEnd"/>
      <w:r>
        <w:rPr>
          <w:b/>
          <w:color w:val="000000"/>
          <w:sz w:val="20"/>
        </w:rPr>
        <w:t>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0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Рассмотрев тендерную документацию по проведению </w:t>
      </w:r>
      <w:proofErr w:type="gramStart"/>
      <w:r w:rsidRPr="000A5D49">
        <w:rPr>
          <w:color w:val="000000"/>
          <w:sz w:val="20"/>
          <w:lang w:val="ru-RU"/>
        </w:rPr>
        <w:t>тендера</w:t>
      </w:r>
      <w:proofErr w:type="gramEnd"/>
      <w:r w:rsidRPr="000A5D49">
        <w:rPr>
          <w:color w:val="000000"/>
          <w:sz w:val="20"/>
          <w:lang w:val="ru-RU"/>
        </w:rPr>
        <w:t>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постановлением Правительства Республики Казахстан от 30 октября 2009 года № 1729,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получение </w:t>
      </w:r>
      <w:proofErr w:type="gramStart"/>
      <w:r w:rsidRPr="000A5D49">
        <w:rPr>
          <w:color w:val="000000"/>
          <w:sz w:val="20"/>
          <w:lang w:val="ru-RU"/>
        </w:rPr>
        <w:t>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  <w:proofErr w:type="gramEnd"/>
    </w:p>
    <w:p w:rsidR="00965F0C" w:rsidRPr="000A5D49" w:rsidRDefault="00965F0C" w:rsidP="00965F0C">
      <w:pPr>
        <w:spacing w:after="0"/>
        <w:rPr>
          <w:lang w:val="ru-RU"/>
        </w:rPr>
      </w:pPr>
      <w:bookmarkStart w:id="1" w:name="z48"/>
      <w:bookmarkEnd w:id="0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9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50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4" w:name="z51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0A5D49">
        <w:rPr>
          <w:color w:val="000000"/>
          <w:sz w:val="20"/>
          <w:lang w:val="ru-RU"/>
        </w:rPr>
        <w:t>Имеющий</w:t>
      </w:r>
      <w:proofErr w:type="gramEnd"/>
      <w:r w:rsidRPr="000A5D49">
        <w:rPr>
          <w:color w:val="000000"/>
          <w:sz w:val="20"/>
          <w:lang w:val="ru-RU"/>
        </w:rPr>
        <w:t xml:space="preserve">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потенциального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поставщика</w:t>
      </w:r>
      <w:proofErr w:type="spellEnd"/>
      <w:r>
        <w:rPr>
          <w:color w:val="000000"/>
          <w:sz w:val="20"/>
        </w:rPr>
        <w:t>)</w:t>
      </w:r>
    </w:p>
    <w:p w:rsidR="00053E59" w:rsidRDefault="00053E59">
      <w:bookmarkStart w:id="5" w:name="_GoBack"/>
      <w:bookmarkEnd w:id="4"/>
      <w:bookmarkEnd w:id="5"/>
    </w:p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0C"/>
    <w:rsid w:val="00053E59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2018-03-13T08:32:00Z</dcterms:created>
  <dcterms:modified xsi:type="dcterms:W3CDTF">2018-03-13T08:32:00Z</dcterms:modified>
</cp:coreProperties>
</file>