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E332C9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3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AA2AA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19</w:t>
      </w:r>
      <w:r w:rsidR="00C37B2D" w:rsidRPr="00E33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33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3D6A9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</w:t>
      </w:r>
      <w:r w:rsidR="00AA2AA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6</w:t>
      </w:r>
      <w:r w:rsidR="00F23C5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/0</w:t>
      </w:r>
      <w:r w:rsidR="00AA2AA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</w:t>
      </w:r>
      <w:r w:rsidR="0023516D" w:rsidRPr="00E33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E33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A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E33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E332C9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E332C9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E6FD0"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EC2DB9" w:rsidRPr="00E332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медицинских изделий</w:t>
      </w:r>
      <w:r w:rsidR="0054104A" w:rsidRPr="00E332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(расходные материалы) для </w:t>
      </w:r>
      <w:r w:rsidR="0055291E" w:rsidRPr="005529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LIGASURE</w:t>
      </w:r>
      <w:r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701"/>
        <w:gridCol w:w="2694"/>
        <w:gridCol w:w="850"/>
        <w:gridCol w:w="567"/>
        <w:gridCol w:w="1418"/>
        <w:gridCol w:w="1701"/>
      </w:tblGrid>
      <w:tr w:rsidR="00EC2DB9" w:rsidRPr="00E332C9" w:rsidTr="00AA2AAD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49DA" w:rsidRPr="00E332C9" w:rsidRDefault="00EC2DB9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8749DA" w:rsidRPr="00E332C9" w:rsidRDefault="00575AF7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8749DA"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раткое описание товара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EC2DB9" w:rsidRPr="00E332C9" w:rsidTr="00AA2AAD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2DB9" w:rsidRPr="00E332C9" w:rsidTr="003017F5">
        <w:trPr>
          <w:trHeight w:val="259"/>
        </w:trPr>
        <w:tc>
          <w:tcPr>
            <w:tcW w:w="9400" w:type="dxa"/>
            <w:gridSpan w:val="7"/>
            <w:shd w:val="clear" w:color="auto" w:fill="auto"/>
            <w:vAlign w:val="center"/>
            <w:hideMark/>
          </w:tcPr>
          <w:p w:rsidR="008749DA" w:rsidRPr="00E332C9" w:rsidRDefault="00EC2DB9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Медицинские изделия</w:t>
            </w:r>
            <w:r w:rsidR="00AA2A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A2AAD" w:rsidRPr="00AA2A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(расходные материалы) для LIGASURE</w:t>
            </w:r>
          </w:p>
        </w:tc>
      </w:tr>
      <w:tr w:rsidR="00AA2AAD" w:rsidRPr="00AA2AAD" w:rsidTr="00AA2AAD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AA2AAD" w:rsidRPr="00E332C9" w:rsidRDefault="00AA2AAD" w:rsidP="00AA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AAD" w:rsidRPr="00AA2AAD" w:rsidRDefault="00AA2AAD" w:rsidP="00AA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AAD">
              <w:rPr>
                <w:rFonts w:ascii="Times New Roman" w:hAnsi="Times New Roman" w:cs="Times New Roman"/>
                <w:sz w:val="24"/>
                <w:szCs w:val="24"/>
              </w:rPr>
              <w:t>Инструмент  LIGASURE SMALL JAWS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AAD" w:rsidRPr="00AA2AAD" w:rsidRDefault="00AA2AAD" w:rsidP="00AA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AAD">
              <w:rPr>
                <w:rFonts w:ascii="Times New Roman" w:hAnsi="Times New Roman" w:cs="Times New Roman"/>
                <w:sz w:val="24"/>
                <w:szCs w:val="24"/>
              </w:rPr>
              <w:t>Биполярный электрохирургический инструмент для электролигирования и рассечения прядей тканей, сосудов диаметром до 7мм включительно, лимфатических структур. Может применяться при открытых операциях в гинекологии, урологии, проктологии, общей, торакальной, пластической и реконструктивной хирургии. Инструмент заваривает сосудистые структуры и пряди тканей с помощью радиочастотной электрохирургической энергии, прилагаемой к области между браншами. Гемостаз получаемой в результате заваривания пломбы выдерживает тройное систолическое давление.</w:t>
            </w:r>
            <w:r w:rsidRPr="00AA2A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Длина электрода 16,5мм, общая длина инструмента 19см, </w:t>
            </w:r>
            <w:r w:rsidRPr="00AA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изгиб браншей 28 градусов.</w:t>
            </w:r>
            <w:r w:rsidRPr="00AA2AAD">
              <w:rPr>
                <w:rFonts w:ascii="Times New Roman" w:hAnsi="Times New Roman" w:cs="Times New Roman"/>
                <w:sz w:val="24"/>
                <w:szCs w:val="24"/>
              </w:rPr>
              <w:br/>
              <w:t>Контурированные концы для тупой диссекции. Встроенное лезвие для рассечения ткани между браншами, активируемое вручную.</w:t>
            </w:r>
            <w:r w:rsidRPr="00AA2AAD">
              <w:rPr>
                <w:rFonts w:ascii="Times New Roman" w:hAnsi="Times New Roman" w:cs="Times New Roman"/>
                <w:sz w:val="24"/>
                <w:szCs w:val="24"/>
              </w:rPr>
              <w:br/>
              <w:t>Система атравматического сжатия тканей между браншами. Минимальный риск ожога прилегающих тканей во время операции за счет небольшого нагрева браншей - не более 59 градусов.</w:t>
            </w:r>
            <w:r w:rsidRPr="00AA2AAD">
              <w:rPr>
                <w:rFonts w:ascii="Times New Roman" w:hAnsi="Times New Roman" w:cs="Times New Roman"/>
                <w:sz w:val="24"/>
                <w:szCs w:val="24"/>
              </w:rPr>
              <w:br/>
              <w:t>Активация ручная или при помощи специальной педали.</w:t>
            </w:r>
            <w:r w:rsidRPr="00AA2AAD">
              <w:rPr>
                <w:rFonts w:ascii="Times New Roman" w:hAnsi="Times New Roman" w:cs="Times New Roman"/>
                <w:sz w:val="24"/>
                <w:szCs w:val="24"/>
              </w:rPr>
              <w:br/>
              <w:t>Инструмент предназначен только для использования с электрохирургическими генераторами Covidien с функцией электролигирования.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AAD" w:rsidRPr="00AA2AAD" w:rsidRDefault="00AA2AAD" w:rsidP="00AA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AAD" w:rsidRPr="00AA2AAD" w:rsidRDefault="00AA2AAD" w:rsidP="00AA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AAD" w:rsidRPr="00AA2AAD" w:rsidRDefault="00AA2AAD" w:rsidP="00AA2A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D">
              <w:rPr>
                <w:rFonts w:ascii="Times New Roman" w:hAnsi="Times New Roman" w:cs="Times New Roman"/>
                <w:sz w:val="24"/>
                <w:szCs w:val="24"/>
              </w:rPr>
              <w:t xml:space="preserve"> 489 500,00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AAD" w:rsidRPr="00AA2AAD" w:rsidRDefault="00AA2AAD" w:rsidP="00AA2A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A2AAD">
              <w:rPr>
                <w:rFonts w:ascii="Times New Roman" w:hAnsi="Times New Roman" w:cs="Times New Roman"/>
                <w:sz w:val="24"/>
                <w:szCs w:val="24"/>
              </w:rPr>
              <w:t xml:space="preserve">2 447 500,00   </w:t>
            </w:r>
          </w:p>
        </w:tc>
      </w:tr>
      <w:tr w:rsidR="00AA2AAD" w:rsidRPr="00AA2AAD" w:rsidTr="00AA2AAD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AA2AAD" w:rsidRPr="00E332C9" w:rsidRDefault="00AA2AAD" w:rsidP="00AA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AAD" w:rsidRPr="00AA2AAD" w:rsidRDefault="00AA2AAD" w:rsidP="00AA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AAD">
              <w:rPr>
                <w:rFonts w:ascii="Times New Roman" w:hAnsi="Times New Roman" w:cs="Times New Roman"/>
                <w:sz w:val="24"/>
                <w:szCs w:val="24"/>
              </w:rPr>
              <w:t>Инструмент лапароскопический LIGASURE MARYLAND 5-23 см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AAD" w:rsidRPr="00AA2AAD" w:rsidRDefault="00AA2AAD" w:rsidP="00AA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AAD">
              <w:rPr>
                <w:rFonts w:ascii="Times New Roman" w:hAnsi="Times New Roman" w:cs="Times New Roman"/>
                <w:sz w:val="24"/>
                <w:szCs w:val="24"/>
              </w:rPr>
              <w:t xml:space="preserve">Биполярный электрохирургический инструмент для электролигирования и рассечения прядей тканей, сосудов диаметром до 7мм включительно, лимфатических структур. Может применяться при миниинвазивных и открытых операциях в гинекологии, урологии, общей, торакальной и </w:t>
            </w:r>
            <w:r w:rsidRPr="00AA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сосудистой хирургии. Инструмент заваривает сосудистые структуры и пряди тканей с помощью радиочастотной электрохирургической энергии, прилагаемой к области между браншами. Гемостаз получаемой в результате заваривания пломбы выдерживает тройное систолическое давление.</w:t>
            </w:r>
            <w:r w:rsidRPr="00AA2AAD">
              <w:rPr>
                <w:rFonts w:ascii="Times New Roman" w:hAnsi="Times New Roman" w:cs="Times New Roman"/>
                <w:sz w:val="24"/>
                <w:szCs w:val="24"/>
              </w:rPr>
              <w:br/>
              <w:t>Диаметр 5мм, длина браншей 20мм, общая длина инструмента 23см, поворот штока на 350 градусов.</w:t>
            </w:r>
            <w:r w:rsidRPr="00AA2AAD">
              <w:rPr>
                <w:rFonts w:ascii="Times New Roman" w:hAnsi="Times New Roman" w:cs="Times New Roman"/>
                <w:sz w:val="24"/>
                <w:szCs w:val="24"/>
              </w:rPr>
              <w:br/>
              <w:t>Изогнутые бранши для улучшенной визуализации. Текстурированные бранши с керамическими ограничителями. Встроенное лезвие для рассечения ткани между браншами, активируемое вручную.</w:t>
            </w:r>
            <w:r w:rsidRPr="00AA2AAD">
              <w:rPr>
                <w:rFonts w:ascii="Times New Roman" w:hAnsi="Times New Roman" w:cs="Times New Roman"/>
                <w:sz w:val="24"/>
                <w:szCs w:val="24"/>
              </w:rPr>
              <w:br/>
              <w:t>Особое нанопокрытие браншей для уменьшения нагара, прилипания инструмента и ускорения очистки инструмента в процессе операции.</w:t>
            </w:r>
            <w:r w:rsidRPr="00AA2A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Система атравматического сжатия тканей между браншами. Минимальный риск ожога прилегающих </w:t>
            </w:r>
            <w:r w:rsidRPr="00AA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тканей во время операции за счет небольшого нагрева браншей - не более 59 градусов.</w:t>
            </w:r>
            <w:r w:rsidRPr="00AA2AAD">
              <w:rPr>
                <w:rFonts w:ascii="Times New Roman" w:hAnsi="Times New Roman" w:cs="Times New Roman"/>
                <w:sz w:val="24"/>
                <w:szCs w:val="24"/>
              </w:rPr>
              <w:br/>
              <w:t>Активация ручная или при помощи специальной педали.</w:t>
            </w:r>
            <w:r w:rsidRPr="00AA2AAD">
              <w:rPr>
                <w:rFonts w:ascii="Times New Roman" w:hAnsi="Times New Roman" w:cs="Times New Roman"/>
                <w:sz w:val="24"/>
                <w:szCs w:val="24"/>
              </w:rPr>
              <w:br/>
              <w:t>Инструмент предназначен только для использования с электрохирургическими генераторами Covidien с функцией электролигирования.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AAD" w:rsidRPr="00AA2AAD" w:rsidRDefault="00AA2AAD" w:rsidP="00AA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AAD" w:rsidRPr="00AA2AAD" w:rsidRDefault="00AA2AAD" w:rsidP="00AA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AAD" w:rsidRPr="00AA2AAD" w:rsidRDefault="00AA2AAD" w:rsidP="00AA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D">
              <w:rPr>
                <w:rFonts w:ascii="Times New Roman" w:hAnsi="Times New Roman" w:cs="Times New Roman"/>
                <w:sz w:val="24"/>
                <w:szCs w:val="24"/>
              </w:rPr>
              <w:t xml:space="preserve">  592 000,00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AAD" w:rsidRPr="00AA2AAD" w:rsidRDefault="00AA2AAD" w:rsidP="00AA2A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AAD">
              <w:rPr>
                <w:rFonts w:ascii="Times New Roman" w:hAnsi="Times New Roman" w:cs="Times New Roman"/>
                <w:sz w:val="24"/>
                <w:szCs w:val="24"/>
              </w:rPr>
              <w:t xml:space="preserve"> 2 960 000,00   </w:t>
            </w:r>
          </w:p>
        </w:tc>
      </w:tr>
      <w:tr w:rsidR="00AA2AAD" w:rsidRPr="00AA2AAD" w:rsidTr="00AA2AAD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AA2AAD" w:rsidRPr="00E332C9" w:rsidRDefault="00AA2AAD" w:rsidP="00AA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AAD" w:rsidRPr="00AA2AAD" w:rsidRDefault="00AA2AAD" w:rsidP="00AA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AAD">
              <w:rPr>
                <w:rFonts w:ascii="Times New Roman" w:hAnsi="Times New Roman" w:cs="Times New Roman"/>
                <w:sz w:val="24"/>
                <w:szCs w:val="24"/>
              </w:rPr>
              <w:t>Инструмент лапароскопический LIGASURE MARYLAND 5-37 см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AAD" w:rsidRPr="00AA2AAD" w:rsidRDefault="00AA2AAD" w:rsidP="00AA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AAD">
              <w:rPr>
                <w:rFonts w:ascii="Times New Roman" w:hAnsi="Times New Roman" w:cs="Times New Roman"/>
                <w:sz w:val="24"/>
                <w:szCs w:val="24"/>
              </w:rPr>
              <w:t>Биполярный электрохирургический инструмент для электролигирования и рассечения прядей тканей, сосудов диаметром до 7мм включительно, лимфатических структур. Может применяться при миниинвазивных и открытых операциях в гинекологии, урологии, общей, торакальной и сосудистой хирургии. Инструмент заваривает сосудистые структуры и пряди тканей с помощью радиочастотной электрохирургической энергии, прилагаемой к области между браншами. Гемостаз получаемой в результате заваривания пломбы выдерживает тройное систолическое давление.</w:t>
            </w:r>
            <w:r w:rsidRPr="00AA2A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Диаметр 5мм, длина браншей 20мм, общая длина инструмента 37см, поворот штока на 350 градусов.</w:t>
            </w:r>
            <w:r w:rsidRPr="00AA2AAD">
              <w:rPr>
                <w:rFonts w:ascii="Times New Roman" w:hAnsi="Times New Roman" w:cs="Times New Roman"/>
                <w:sz w:val="24"/>
                <w:szCs w:val="24"/>
              </w:rPr>
              <w:br/>
              <w:t>Изогнутые бранши для улучшенной визуализации. Текстурированные бранши с керамическими ограничителями. Встроенное лезвие для рассечения ткани между браншами, активируемое вручную.</w:t>
            </w:r>
            <w:r w:rsidRPr="00AA2AAD">
              <w:rPr>
                <w:rFonts w:ascii="Times New Roman" w:hAnsi="Times New Roman" w:cs="Times New Roman"/>
                <w:sz w:val="24"/>
                <w:szCs w:val="24"/>
              </w:rPr>
              <w:br/>
              <w:t>Особое нанопокрытие браншей для уменьшения нагара, прилипания инструмента и ускорения очистки инструмента в процессе операции.</w:t>
            </w:r>
            <w:r w:rsidRPr="00AA2AAD">
              <w:rPr>
                <w:rFonts w:ascii="Times New Roman" w:hAnsi="Times New Roman" w:cs="Times New Roman"/>
                <w:sz w:val="24"/>
                <w:szCs w:val="24"/>
              </w:rPr>
              <w:br/>
              <w:t>Система атравматического сжатия тканей между браншами. Минимальный риск ожога прилегающих тканей во время операции за счет небольшого нагрева браншей - не более 59 градусов.</w:t>
            </w:r>
            <w:r w:rsidRPr="00AA2AAD">
              <w:rPr>
                <w:rFonts w:ascii="Times New Roman" w:hAnsi="Times New Roman" w:cs="Times New Roman"/>
                <w:sz w:val="24"/>
                <w:szCs w:val="24"/>
              </w:rPr>
              <w:br/>
              <w:t>Активация ручная или при помощи специальной педали.</w:t>
            </w:r>
            <w:r w:rsidRPr="00AA2AAD">
              <w:rPr>
                <w:rFonts w:ascii="Times New Roman" w:hAnsi="Times New Roman" w:cs="Times New Roman"/>
                <w:sz w:val="24"/>
                <w:szCs w:val="24"/>
              </w:rPr>
              <w:br/>
              <w:t>Инструмент предназначен только для использования с электрохирургическими генераторами Covidien с функцией электролигирования.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AAD" w:rsidRPr="00AA2AAD" w:rsidRDefault="00AA2AAD" w:rsidP="00AA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AAD" w:rsidRPr="00AA2AAD" w:rsidRDefault="00AA2AAD" w:rsidP="00AA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AAD" w:rsidRPr="00AA2AAD" w:rsidRDefault="00AA2AAD" w:rsidP="00AA2A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2AAD">
              <w:rPr>
                <w:rFonts w:ascii="Times New Roman" w:hAnsi="Times New Roman" w:cs="Times New Roman"/>
                <w:sz w:val="24"/>
                <w:szCs w:val="24"/>
              </w:rPr>
              <w:t xml:space="preserve"> 598 000,00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AAD" w:rsidRPr="00AA2AAD" w:rsidRDefault="00AA2AAD" w:rsidP="00AA2A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AAD">
              <w:rPr>
                <w:rFonts w:ascii="Times New Roman" w:hAnsi="Times New Roman" w:cs="Times New Roman"/>
                <w:sz w:val="24"/>
                <w:szCs w:val="24"/>
              </w:rPr>
              <w:t xml:space="preserve">29 900 000,00   </w:t>
            </w:r>
          </w:p>
        </w:tc>
      </w:tr>
      <w:tr w:rsidR="00AA2AAD" w:rsidRPr="00E332C9" w:rsidTr="00AA2AAD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AA2AAD" w:rsidRPr="00E332C9" w:rsidRDefault="00AA2AAD" w:rsidP="00AA2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A2AAD" w:rsidRPr="00E332C9" w:rsidRDefault="00AA2AAD" w:rsidP="00AA2A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AA2AAD" w:rsidRPr="00E332C9" w:rsidRDefault="00AA2AAD" w:rsidP="00AA2A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A2AAD" w:rsidRPr="00E332C9" w:rsidRDefault="00AA2AAD" w:rsidP="00AA2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A2AAD" w:rsidRPr="00E332C9" w:rsidRDefault="00AA2AAD" w:rsidP="00AA2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A2AAD" w:rsidRPr="00E332C9" w:rsidRDefault="00AA2AAD" w:rsidP="00AA2A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A2AAD" w:rsidRPr="00E332C9" w:rsidRDefault="00AA2AAD" w:rsidP="00AA2A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35 307 500</w:t>
            </w:r>
            <w:r w:rsidRPr="00B722EF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8749DA" w:rsidRPr="00E332C9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49DA" w:rsidRPr="00E332C9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2C9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AA2AAD">
        <w:rPr>
          <w:rFonts w:ascii="Times New Roman" w:hAnsi="Times New Roman" w:cs="Times New Roman"/>
          <w:sz w:val="24"/>
          <w:szCs w:val="24"/>
        </w:rPr>
        <w:t>35 307 500</w:t>
      </w:r>
      <w:r w:rsidR="000B0A45" w:rsidRPr="000B0A45">
        <w:rPr>
          <w:rFonts w:ascii="Times New Roman" w:hAnsi="Times New Roman" w:cs="Times New Roman"/>
          <w:sz w:val="24"/>
          <w:szCs w:val="24"/>
        </w:rPr>
        <w:t xml:space="preserve">,00 </w:t>
      </w:r>
      <w:r w:rsidRPr="00E332C9">
        <w:rPr>
          <w:rFonts w:ascii="Times New Roman" w:hAnsi="Times New Roman" w:cs="Times New Roman"/>
          <w:sz w:val="24"/>
          <w:szCs w:val="24"/>
        </w:rPr>
        <w:t>(</w:t>
      </w:r>
      <w:r w:rsidR="00AA2AAD">
        <w:rPr>
          <w:rFonts w:ascii="Times New Roman" w:hAnsi="Times New Roman" w:cs="Times New Roman"/>
          <w:sz w:val="24"/>
          <w:szCs w:val="24"/>
        </w:rPr>
        <w:t>тридцать пять миллионов триста семь тысяч пятьсот</w:t>
      </w:r>
      <w:r w:rsidR="0055291E">
        <w:rPr>
          <w:rFonts w:ascii="Times New Roman" w:hAnsi="Times New Roman" w:cs="Times New Roman"/>
          <w:sz w:val="24"/>
          <w:szCs w:val="24"/>
        </w:rPr>
        <w:t xml:space="preserve"> </w:t>
      </w:r>
      <w:r w:rsidRPr="00E332C9">
        <w:rPr>
          <w:rFonts w:ascii="Times New Roman" w:hAnsi="Times New Roman" w:cs="Times New Roman"/>
          <w:sz w:val="24"/>
          <w:szCs w:val="24"/>
        </w:rPr>
        <w:t>тенге 00 тиын) тенге.</w:t>
      </w:r>
    </w:p>
    <w:p w:rsidR="008749DA" w:rsidRPr="00E332C9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2C9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</w:t>
      </w:r>
      <w:r w:rsidR="00AA2AAD">
        <w:rPr>
          <w:rFonts w:ascii="Times New Roman" w:hAnsi="Times New Roman" w:cs="Times New Roman"/>
          <w:sz w:val="24"/>
          <w:szCs w:val="24"/>
        </w:rPr>
        <w:t>по заявке Заказчика, в течение 10</w:t>
      </w:r>
      <w:r w:rsidRPr="00E332C9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E332C9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2C9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E332C9">
          <w:rPr>
            <w:rStyle w:val="a8"/>
            <w:color w:val="auto"/>
            <w:sz w:val="24"/>
            <w:szCs w:val="24"/>
          </w:rPr>
          <w:t>http://</w:t>
        </w:r>
        <w:r w:rsidRPr="00E332C9">
          <w:rPr>
            <w:rStyle w:val="a8"/>
            <w:color w:val="auto"/>
            <w:sz w:val="24"/>
            <w:szCs w:val="24"/>
            <w:lang w:val="en-US"/>
          </w:rPr>
          <w:t>onko</w:t>
        </w:r>
        <w:r w:rsidRPr="00E332C9">
          <w:rPr>
            <w:rStyle w:val="a8"/>
            <w:color w:val="auto"/>
            <w:sz w:val="24"/>
            <w:szCs w:val="24"/>
          </w:rPr>
          <w:t>-</w:t>
        </w:r>
        <w:r w:rsidRPr="00E332C9">
          <w:rPr>
            <w:rStyle w:val="a8"/>
            <w:color w:val="auto"/>
            <w:sz w:val="24"/>
            <w:szCs w:val="24"/>
            <w:lang w:val="en-US"/>
          </w:rPr>
          <w:t>vko</w:t>
        </w:r>
        <w:r w:rsidRPr="00E332C9">
          <w:rPr>
            <w:rStyle w:val="a8"/>
            <w:color w:val="auto"/>
            <w:sz w:val="24"/>
            <w:szCs w:val="24"/>
          </w:rPr>
          <w:t>.kz/</w:t>
        </w:r>
      </w:hyperlink>
      <w:r w:rsidRPr="00E332C9">
        <w:rPr>
          <w:rFonts w:ascii="Times New Roman" w:hAnsi="Times New Roman" w:cs="Times New Roman"/>
          <w:sz w:val="24"/>
          <w:szCs w:val="24"/>
        </w:rPr>
        <w:t>.</w:t>
      </w:r>
    </w:p>
    <w:p w:rsidR="001E6FD0" w:rsidRPr="00E332C9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2C9">
        <w:rPr>
          <w:rFonts w:ascii="Times New Roman" w:hAnsi="Times New Roman" w:cs="Times New Roman"/>
          <w:sz w:val="24"/>
          <w:szCs w:val="24"/>
        </w:rPr>
        <w:t>Начало предоставления тендерных заявок с 1</w:t>
      </w:r>
      <w:r w:rsidR="00B470A3">
        <w:rPr>
          <w:rFonts w:ascii="Times New Roman" w:hAnsi="Times New Roman" w:cs="Times New Roman"/>
          <w:sz w:val="24"/>
          <w:szCs w:val="24"/>
        </w:rPr>
        <w:t>5</w:t>
      </w:r>
      <w:r w:rsidRPr="00E332C9">
        <w:rPr>
          <w:rFonts w:ascii="Times New Roman" w:hAnsi="Times New Roman" w:cs="Times New Roman"/>
          <w:sz w:val="24"/>
          <w:szCs w:val="24"/>
        </w:rPr>
        <w:t>.00 часов «</w:t>
      </w:r>
      <w:r w:rsidR="00AA2AAD">
        <w:rPr>
          <w:rFonts w:ascii="Times New Roman" w:hAnsi="Times New Roman" w:cs="Times New Roman"/>
          <w:sz w:val="24"/>
          <w:szCs w:val="24"/>
        </w:rPr>
        <w:t>16</w:t>
      </w:r>
      <w:r w:rsidRPr="00E332C9">
        <w:rPr>
          <w:rFonts w:ascii="Times New Roman" w:hAnsi="Times New Roman" w:cs="Times New Roman"/>
          <w:sz w:val="24"/>
          <w:szCs w:val="24"/>
        </w:rPr>
        <w:t>» </w:t>
      </w:r>
      <w:r w:rsidR="00AA2AAD">
        <w:rPr>
          <w:rFonts w:ascii="Times New Roman" w:hAnsi="Times New Roman" w:cs="Times New Roman"/>
          <w:sz w:val="24"/>
          <w:szCs w:val="24"/>
        </w:rPr>
        <w:t>марта</w:t>
      </w:r>
      <w:r w:rsidRPr="00E332C9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E332C9">
        <w:rPr>
          <w:rFonts w:ascii="Times New Roman" w:hAnsi="Times New Roman" w:cs="Times New Roman"/>
          <w:sz w:val="24"/>
          <w:szCs w:val="24"/>
        </w:rPr>
        <w:t>2</w:t>
      </w:r>
      <w:r w:rsidR="00AA2AAD">
        <w:rPr>
          <w:rFonts w:ascii="Times New Roman" w:hAnsi="Times New Roman" w:cs="Times New Roman"/>
          <w:sz w:val="24"/>
          <w:szCs w:val="24"/>
        </w:rPr>
        <w:t>1</w:t>
      </w:r>
      <w:r w:rsidRPr="00E332C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E332C9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32C9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57656C" w:rsidRPr="00E332C9">
        <w:rPr>
          <w:rFonts w:ascii="Times New Roman" w:hAnsi="Times New Roman" w:cs="Times New Roman"/>
          <w:sz w:val="24"/>
          <w:szCs w:val="24"/>
          <w:u w:val="single"/>
        </w:rPr>
        <w:t xml:space="preserve">ставления тендерных заявок до </w:t>
      </w:r>
      <w:r w:rsidR="00B470A3">
        <w:rPr>
          <w:rFonts w:ascii="Times New Roman" w:hAnsi="Times New Roman" w:cs="Times New Roman"/>
          <w:sz w:val="24"/>
          <w:szCs w:val="24"/>
          <w:u w:val="single"/>
        </w:rPr>
        <w:t>15</w:t>
      </w:r>
      <w:r w:rsidRPr="00E332C9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B3202C" w:rsidRPr="00E332C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22ED4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E332C9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AA2AAD">
        <w:rPr>
          <w:rFonts w:ascii="Times New Roman" w:hAnsi="Times New Roman" w:cs="Times New Roman"/>
          <w:sz w:val="24"/>
          <w:szCs w:val="24"/>
          <w:u w:val="single"/>
        </w:rPr>
        <w:t>апрел</w:t>
      </w:r>
      <w:r w:rsidR="00F23C53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E332C9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E332C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A2AAD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E332C9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E332C9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2C9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г. Усть-Каменогорск, ул. Серикбаева, 1, </w:t>
      </w:r>
      <w:r w:rsidR="008749DA"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E332C9">
        <w:rPr>
          <w:rFonts w:ascii="Times New Roman" w:hAnsi="Times New Roman" w:cs="Times New Roman"/>
          <w:sz w:val="24"/>
          <w:szCs w:val="24"/>
        </w:rPr>
        <w:t xml:space="preserve"> </w:t>
      </w:r>
      <w:r w:rsidRPr="00E332C9">
        <w:rPr>
          <w:rFonts w:ascii="Times New Roman" w:hAnsi="Times New Roman" w:cs="Times New Roman"/>
          <w:sz w:val="24"/>
          <w:szCs w:val="24"/>
        </w:rPr>
        <w:t>(</w:t>
      </w:r>
      <w:r w:rsidR="008749DA" w:rsidRPr="00E332C9">
        <w:rPr>
          <w:rFonts w:ascii="Times New Roman" w:hAnsi="Times New Roman" w:cs="Times New Roman"/>
          <w:sz w:val="24"/>
          <w:szCs w:val="24"/>
        </w:rPr>
        <w:t>корпус 4</w:t>
      </w:r>
      <w:r w:rsidRPr="00E332C9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E332C9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2C9">
        <w:rPr>
          <w:rFonts w:ascii="Times New Roman" w:hAnsi="Times New Roman" w:cs="Times New Roman"/>
          <w:sz w:val="24"/>
          <w:szCs w:val="24"/>
        </w:rPr>
        <w:t>Тендер</w:t>
      </w:r>
      <w:r w:rsidR="00AA2AAD">
        <w:rPr>
          <w:rFonts w:ascii="Times New Roman" w:hAnsi="Times New Roman" w:cs="Times New Roman"/>
          <w:sz w:val="24"/>
          <w:szCs w:val="24"/>
        </w:rPr>
        <w:t>ные заявки будут вскрываться в 1</w:t>
      </w:r>
      <w:r w:rsidR="00B470A3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E332C9">
        <w:rPr>
          <w:rFonts w:ascii="Times New Roman" w:hAnsi="Times New Roman" w:cs="Times New Roman"/>
          <w:sz w:val="24"/>
          <w:szCs w:val="24"/>
        </w:rPr>
        <w:t>.</w:t>
      </w:r>
      <w:r w:rsidR="008749DA" w:rsidRPr="00E332C9">
        <w:rPr>
          <w:rFonts w:ascii="Times New Roman" w:hAnsi="Times New Roman" w:cs="Times New Roman"/>
          <w:sz w:val="24"/>
          <w:szCs w:val="24"/>
        </w:rPr>
        <w:t>30</w:t>
      </w:r>
      <w:r w:rsidRPr="00E332C9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B3202C" w:rsidRPr="00E332C9">
        <w:rPr>
          <w:rFonts w:ascii="Times New Roman" w:hAnsi="Times New Roman" w:cs="Times New Roman"/>
          <w:sz w:val="24"/>
          <w:szCs w:val="24"/>
        </w:rPr>
        <w:t>0</w:t>
      </w:r>
      <w:r w:rsidR="00322ED4">
        <w:rPr>
          <w:rFonts w:ascii="Times New Roman" w:hAnsi="Times New Roman" w:cs="Times New Roman"/>
          <w:sz w:val="24"/>
          <w:szCs w:val="24"/>
        </w:rPr>
        <w:t>5</w:t>
      </w:r>
      <w:r w:rsidR="00161B3D" w:rsidRPr="00E332C9">
        <w:rPr>
          <w:rFonts w:ascii="Times New Roman" w:hAnsi="Times New Roman" w:cs="Times New Roman"/>
          <w:sz w:val="24"/>
          <w:szCs w:val="24"/>
        </w:rPr>
        <w:t xml:space="preserve">» </w:t>
      </w:r>
      <w:r w:rsidR="00AA2AAD">
        <w:rPr>
          <w:rFonts w:ascii="Times New Roman" w:hAnsi="Times New Roman" w:cs="Times New Roman"/>
          <w:sz w:val="24"/>
          <w:szCs w:val="24"/>
        </w:rPr>
        <w:t>апрел</w:t>
      </w:r>
      <w:r w:rsidR="00911D15">
        <w:rPr>
          <w:rFonts w:ascii="Times New Roman" w:hAnsi="Times New Roman" w:cs="Times New Roman"/>
          <w:sz w:val="24"/>
          <w:szCs w:val="24"/>
        </w:rPr>
        <w:t>я</w:t>
      </w:r>
      <w:r w:rsidR="00161B3D" w:rsidRPr="00E332C9">
        <w:rPr>
          <w:rFonts w:ascii="Times New Roman" w:hAnsi="Times New Roman" w:cs="Times New Roman"/>
          <w:sz w:val="24"/>
          <w:szCs w:val="24"/>
        </w:rPr>
        <w:t xml:space="preserve"> 202</w:t>
      </w:r>
      <w:r w:rsidR="00AA2AAD">
        <w:rPr>
          <w:rFonts w:ascii="Times New Roman" w:hAnsi="Times New Roman" w:cs="Times New Roman"/>
          <w:sz w:val="24"/>
          <w:szCs w:val="24"/>
        </w:rPr>
        <w:t>1</w:t>
      </w:r>
      <w:r w:rsidRPr="00E332C9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E332C9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E332C9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E332C9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2C9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Default="001E6FD0" w:rsidP="00E33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2FF" w:rsidRDefault="004702FF" w:rsidP="00E33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2FF" w:rsidRDefault="004702FF" w:rsidP="00E33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2FF" w:rsidRDefault="004702FF" w:rsidP="004702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2FF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4702FF">
        <w:rPr>
          <w:rFonts w:ascii="Times New Roman" w:hAnsi="Times New Roman" w:cs="Times New Roman"/>
          <w:b/>
          <w:sz w:val="28"/>
          <w:szCs w:val="28"/>
        </w:rPr>
        <w:tab/>
      </w:r>
      <w:r w:rsidRPr="004702FF">
        <w:rPr>
          <w:rFonts w:ascii="Times New Roman" w:hAnsi="Times New Roman" w:cs="Times New Roman"/>
          <w:b/>
          <w:sz w:val="28"/>
          <w:szCs w:val="28"/>
        </w:rPr>
        <w:tab/>
      </w:r>
      <w:r w:rsidRPr="004702FF">
        <w:rPr>
          <w:rFonts w:ascii="Times New Roman" w:hAnsi="Times New Roman" w:cs="Times New Roman"/>
          <w:b/>
          <w:sz w:val="28"/>
          <w:szCs w:val="28"/>
        </w:rPr>
        <w:tab/>
      </w:r>
      <w:r w:rsidRPr="004702FF">
        <w:rPr>
          <w:rFonts w:ascii="Times New Roman" w:hAnsi="Times New Roman" w:cs="Times New Roman"/>
          <w:b/>
          <w:sz w:val="28"/>
          <w:szCs w:val="28"/>
        </w:rPr>
        <w:tab/>
      </w:r>
      <w:r w:rsidRPr="004702FF">
        <w:rPr>
          <w:rFonts w:ascii="Times New Roman" w:hAnsi="Times New Roman" w:cs="Times New Roman"/>
          <w:b/>
          <w:sz w:val="28"/>
          <w:szCs w:val="28"/>
        </w:rPr>
        <w:tab/>
      </w:r>
      <w:r w:rsidRPr="004702FF">
        <w:rPr>
          <w:rFonts w:ascii="Times New Roman" w:hAnsi="Times New Roman" w:cs="Times New Roman"/>
          <w:b/>
          <w:sz w:val="28"/>
          <w:szCs w:val="28"/>
        </w:rPr>
        <w:tab/>
      </w:r>
      <w:r w:rsidRPr="004702FF">
        <w:rPr>
          <w:rFonts w:ascii="Times New Roman" w:hAnsi="Times New Roman" w:cs="Times New Roman"/>
          <w:b/>
          <w:sz w:val="28"/>
          <w:szCs w:val="28"/>
        </w:rPr>
        <w:tab/>
      </w:r>
      <w:r w:rsidRPr="004702FF">
        <w:rPr>
          <w:rFonts w:ascii="Times New Roman" w:hAnsi="Times New Roman" w:cs="Times New Roman"/>
          <w:b/>
          <w:sz w:val="28"/>
          <w:szCs w:val="28"/>
        </w:rPr>
        <w:tab/>
      </w:r>
      <w:r w:rsidR="00AA2AA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702FF">
        <w:rPr>
          <w:rFonts w:ascii="Times New Roman" w:hAnsi="Times New Roman" w:cs="Times New Roman"/>
          <w:b/>
          <w:sz w:val="28"/>
          <w:szCs w:val="28"/>
        </w:rPr>
        <w:t>Кухарева А.А.</w:t>
      </w:r>
    </w:p>
    <w:p w:rsidR="006A772E" w:rsidRPr="004702FF" w:rsidRDefault="006A772E" w:rsidP="004702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AAD" w:rsidRDefault="00AA2AAD" w:rsidP="00AA2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                                                             Умурзаков Х.Т.</w:t>
      </w:r>
    </w:p>
    <w:p w:rsidR="004702FF" w:rsidRDefault="004702FF" w:rsidP="00470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2FF" w:rsidRPr="004702FF" w:rsidRDefault="004702FF" w:rsidP="00470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2FF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A2AAD" w:rsidRPr="00AA2AAD" w:rsidRDefault="00AA2AAD" w:rsidP="00AA2A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Баймусанов А.Н.</w:t>
      </w:r>
    </w:p>
    <w:p w:rsidR="004702FF" w:rsidRPr="004702FF" w:rsidRDefault="004702FF" w:rsidP="00470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2FF">
        <w:rPr>
          <w:rFonts w:ascii="Times New Roman" w:hAnsi="Times New Roman" w:cs="Times New Roman"/>
          <w:sz w:val="28"/>
          <w:szCs w:val="28"/>
        </w:rPr>
        <w:t>Кайсарулы Т.</w:t>
      </w:r>
    </w:p>
    <w:p w:rsidR="00AA2AAD" w:rsidRDefault="00AA2AAD" w:rsidP="00AA2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Советов Н.А.</w:t>
      </w:r>
    </w:p>
    <w:p w:rsidR="004702FF" w:rsidRDefault="004702FF" w:rsidP="00470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2FF" w:rsidRDefault="004702FF" w:rsidP="00470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2FF" w:rsidRPr="004702FF" w:rsidRDefault="004702FF" w:rsidP="00470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2FF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A2AAD">
        <w:rPr>
          <w:rFonts w:ascii="Times New Roman" w:hAnsi="Times New Roman" w:cs="Times New Roman"/>
          <w:sz w:val="28"/>
          <w:szCs w:val="28"/>
        </w:rPr>
        <w:t xml:space="preserve">      </w:t>
      </w:r>
      <w:r w:rsidR="00AA2AAD" w:rsidRPr="003159A8">
        <w:rPr>
          <w:rFonts w:ascii="Times New Roman" w:hAnsi="Times New Roman" w:cs="Times New Roman"/>
          <w:sz w:val="28"/>
          <w:szCs w:val="28"/>
        </w:rPr>
        <w:t>Корженко О.О.</w:t>
      </w:r>
    </w:p>
    <w:p w:rsidR="004702FF" w:rsidRPr="00E332C9" w:rsidRDefault="004702FF" w:rsidP="00E33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02FF" w:rsidRPr="00E332C9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249" w:rsidRDefault="00012249" w:rsidP="00397971">
      <w:pPr>
        <w:spacing w:after="0" w:line="240" w:lineRule="auto"/>
      </w:pPr>
      <w:r>
        <w:separator/>
      </w:r>
    </w:p>
  </w:endnote>
  <w:endnote w:type="continuationSeparator" w:id="0">
    <w:p w:rsidR="00012249" w:rsidRDefault="00012249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249" w:rsidRDefault="00012249" w:rsidP="00397971">
      <w:pPr>
        <w:spacing w:after="0" w:line="240" w:lineRule="auto"/>
      </w:pPr>
      <w:r>
        <w:separator/>
      </w:r>
    </w:p>
  </w:footnote>
  <w:footnote w:type="continuationSeparator" w:id="0">
    <w:p w:rsidR="00012249" w:rsidRDefault="00012249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2249"/>
    <w:rsid w:val="00020723"/>
    <w:rsid w:val="00032CFF"/>
    <w:rsid w:val="00035116"/>
    <w:rsid w:val="00056D12"/>
    <w:rsid w:val="00073CEA"/>
    <w:rsid w:val="000A0A03"/>
    <w:rsid w:val="000A21F9"/>
    <w:rsid w:val="000B0A45"/>
    <w:rsid w:val="000B7353"/>
    <w:rsid w:val="000C06C9"/>
    <w:rsid w:val="000D09A4"/>
    <w:rsid w:val="000D2CEB"/>
    <w:rsid w:val="001600BE"/>
    <w:rsid w:val="00161B3D"/>
    <w:rsid w:val="001954BA"/>
    <w:rsid w:val="001B417F"/>
    <w:rsid w:val="001B5A6D"/>
    <w:rsid w:val="001C05C6"/>
    <w:rsid w:val="001C309A"/>
    <w:rsid w:val="001C40E4"/>
    <w:rsid w:val="001E3B2C"/>
    <w:rsid w:val="001E3B47"/>
    <w:rsid w:val="001E6FD0"/>
    <w:rsid w:val="001F3444"/>
    <w:rsid w:val="00212EF6"/>
    <w:rsid w:val="002165CA"/>
    <w:rsid w:val="00221369"/>
    <w:rsid w:val="00232CF2"/>
    <w:rsid w:val="0023516D"/>
    <w:rsid w:val="0024087B"/>
    <w:rsid w:val="002477F6"/>
    <w:rsid w:val="002577B4"/>
    <w:rsid w:val="002632FB"/>
    <w:rsid w:val="0028296C"/>
    <w:rsid w:val="00291EAF"/>
    <w:rsid w:val="002949FC"/>
    <w:rsid w:val="002B6ACA"/>
    <w:rsid w:val="002C7277"/>
    <w:rsid w:val="002C7B76"/>
    <w:rsid w:val="002F1061"/>
    <w:rsid w:val="002F1A1A"/>
    <w:rsid w:val="002F24D6"/>
    <w:rsid w:val="003017F5"/>
    <w:rsid w:val="00313776"/>
    <w:rsid w:val="00322ED4"/>
    <w:rsid w:val="003348E8"/>
    <w:rsid w:val="00360DF0"/>
    <w:rsid w:val="003648F7"/>
    <w:rsid w:val="00366F11"/>
    <w:rsid w:val="0036785B"/>
    <w:rsid w:val="00391182"/>
    <w:rsid w:val="00391A02"/>
    <w:rsid w:val="00391C2B"/>
    <w:rsid w:val="00397971"/>
    <w:rsid w:val="003A27A8"/>
    <w:rsid w:val="003A35AB"/>
    <w:rsid w:val="003A5702"/>
    <w:rsid w:val="003D3EF7"/>
    <w:rsid w:val="003D6A88"/>
    <w:rsid w:val="003D6A9B"/>
    <w:rsid w:val="003E0B93"/>
    <w:rsid w:val="00417F70"/>
    <w:rsid w:val="0042065E"/>
    <w:rsid w:val="00437044"/>
    <w:rsid w:val="004451A5"/>
    <w:rsid w:val="004702FF"/>
    <w:rsid w:val="00474C26"/>
    <w:rsid w:val="004860CA"/>
    <w:rsid w:val="00490C03"/>
    <w:rsid w:val="00495106"/>
    <w:rsid w:val="004A7021"/>
    <w:rsid w:val="004E06B5"/>
    <w:rsid w:val="005044C7"/>
    <w:rsid w:val="0054104A"/>
    <w:rsid w:val="00551AAD"/>
    <w:rsid w:val="0055291E"/>
    <w:rsid w:val="0057433A"/>
    <w:rsid w:val="00575AF7"/>
    <w:rsid w:val="0057656C"/>
    <w:rsid w:val="00580B93"/>
    <w:rsid w:val="00582EF1"/>
    <w:rsid w:val="00591164"/>
    <w:rsid w:val="00597121"/>
    <w:rsid w:val="005A0EE8"/>
    <w:rsid w:val="005B1D72"/>
    <w:rsid w:val="005B752D"/>
    <w:rsid w:val="005C03F5"/>
    <w:rsid w:val="005C2817"/>
    <w:rsid w:val="005D097C"/>
    <w:rsid w:val="005D56E0"/>
    <w:rsid w:val="00602D82"/>
    <w:rsid w:val="0060425D"/>
    <w:rsid w:val="00633AE5"/>
    <w:rsid w:val="00644026"/>
    <w:rsid w:val="00646EC1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A772E"/>
    <w:rsid w:val="006B48F7"/>
    <w:rsid w:val="006C1C46"/>
    <w:rsid w:val="006C630C"/>
    <w:rsid w:val="006D4207"/>
    <w:rsid w:val="006E0631"/>
    <w:rsid w:val="00727225"/>
    <w:rsid w:val="00735E46"/>
    <w:rsid w:val="00736A7A"/>
    <w:rsid w:val="00751E96"/>
    <w:rsid w:val="00757866"/>
    <w:rsid w:val="00772BCA"/>
    <w:rsid w:val="007A27E4"/>
    <w:rsid w:val="007B04BA"/>
    <w:rsid w:val="007C6150"/>
    <w:rsid w:val="007D20BD"/>
    <w:rsid w:val="007D245D"/>
    <w:rsid w:val="007E545C"/>
    <w:rsid w:val="00837938"/>
    <w:rsid w:val="00855574"/>
    <w:rsid w:val="008561B9"/>
    <w:rsid w:val="00862B8F"/>
    <w:rsid w:val="008749DA"/>
    <w:rsid w:val="008779AE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1D15"/>
    <w:rsid w:val="009347BB"/>
    <w:rsid w:val="009440F0"/>
    <w:rsid w:val="00967428"/>
    <w:rsid w:val="00971FAB"/>
    <w:rsid w:val="00977672"/>
    <w:rsid w:val="0098125D"/>
    <w:rsid w:val="009953CB"/>
    <w:rsid w:val="009955E3"/>
    <w:rsid w:val="009A3A8F"/>
    <w:rsid w:val="009C4629"/>
    <w:rsid w:val="009D30C1"/>
    <w:rsid w:val="009D4099"/>
    <w:rsid w:val="009D49A3"/>
    <w:rsid w:val="009F2204"/>
    <w:rsid w:val="009F2A5E"/>
    <w:rsid w:val="00A250CC"/>
    <w:rsid w:val="00A32971"/>
    <w:rsid w:val="00A46BB9"/>
    <w:rsid w:val="00A650E0"/>
    <w:rsid w:val="00A77F19"/>
    <w:rsid w:val="00AA2AAD"/>
    <w:rsid w:val="00AA3E71"/>
    <w:rsid w:val="00AB326F"/>
    <w:rsid w:val="00AC1E84"/>
    <w:rsid w:val="00B0740B"/>
    <w:rsid w:val="00B1084F"/>
    <w:rsid w:val="00B123D2"/>
    <w:rsid w:val="00B3202C"/>
    <w:rsid w:val="00B32932"/>
    <w:rsid w:val="00B34EAB"/>
    <w:rsid w:val="00B34F3C"/>
    <w:rsid w:val="00B464E2"/>
    <w:rsid w:val="00B470A3"/>
    <w:rsid w:val="00B722EF"/>
    <w:rsid w:val="00B73298"/>
    <w:rsid w:val="00B74712"/>
    <w:rsid w:val="00B818AA"/>
    <w:rsid w:val="00BC5C4E"/>
    <w:rsid w:val="00BE1100"/>
    <w:rsid w:val="00BE6C95"/>
    <w:rsid w:val="00BF1AF5"/>
    <w:rsid w:val="00C02E37"/>
    <w:rsid w:val="00C0427D"/>
    <w:rsid w:val="00C1175F"/>
    <w:rsid w:val="00C12727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21193"/>
    <w:rsid w:val="00D3480D"/>
    <w:rsid w:val="00D50F00"/>
    <w:rsid w:val="00D5510A"/>
    <w:rsid w:val="00D66E2B"/>
    <w:rsid w:val="00D773A5"/>
    <w:rsid w:val="00D8069B"/>
    <w:rsid w:val="00DB1DFD"/>
    <w:rsid w:val="00DB6567"/>
    <w:rsid w:val="00DB683F"/>
    <w:rsid w:val="00DD29FE"/>
    <w:rsid w:val="00DF7AEC"/>
    <w:rsid w:val="00E145C7"/>
    <w:rsid w:val="00E148CF"/>
    <w:rsid w:val="00E21F17"/>
    <w:rsid w:val="00E23EEE"/>
    <w:rsid w:val="00E332C9"/>
    <w:rsid w:val="00E63057"/>
    <w:rsid w:val="00E63E03"/>
    <w:rsid w:val="00E646D8"/>
    <w:rsid w:val="00E71A21"/>
    <w:rsid w:val="00E733E1"/>
    <w:rsid w:val="00E73B99"/>
    <w:rsid w:val="00E755EE"/>
    <w:rsid w:val="00E83C32"/>
    <w:rsid w:val="00EA1DA1"/>
    <w:rsid w:val="00EA2B9F"/>
    <w:rsid w:val="00EA3D40"/>
    <w:rsid w:val="00EC2DB9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305E2"/>
    <w:rsid w:val="00F46A3C"/>
    <w:rsid w:val="00F46CBB"/>
    <w:rsid w:val="00F472C9"/>
    <w:rsid w:val="00F65473"/>
    <w:rsid w:val="00F731D5"/>
    <w:rsid w:val="00F81855"/>
    <w:rsid w:val="00F82DC8"/>
    <w:rsid w:val="00F87024"/>
    <w:rsid w:val="00FA0EE2"/>
    <w:rsid w:val="00FA3481"/>
    <w:rsid w:val="00FA629F"/>
    <w:rsid w:val="00FA7DC0"/>
    <w:rsid w:val="00FB1B0D"/>
    <w:rsid w:val="00FC0311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F547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5</cp:revision>
  <cp:lastPrinted>2020-05-01T05:18:00Z</cp:lastPrinted>
  <dcterms:created xsi:type="dcterms:W3CDTF">2021-03-16T04:39:00Z</dcterms:created>
  <dcterms:modified xsi:type="dcterms:W3CDTF">2021-03-16T06:35:00Z</dcterms:modified>
</cp:coreProperties>
</file>