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B516C" w:rsidRDefault="00397971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6C65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40</w:t>
      </w:r>
      <w:r w:rsidR="00C37B2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FD77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9E31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/0</w:t>
      </w:r>
      <w:r w:rsidR="00D300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23516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 w:rsidR="00A547F1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BF1AF5" w:rsidRPr="00AB516C" w:rsidRDefault="00BF1AF5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723C" w:rsidRPr="00AB516C" w:rsidRDefault="00397971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B254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Приобретение лекарственных препаратов, изготовленных в аптеках</w:t>
      </w:r>
      <w:r w:rsidR="00B254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</w:t>
      </w:r>
      <w:r w:rsidR="005975B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A0775" w:rsidRPr="00AB516C">
        <w:rPr>
          <w:rFonts w:ascii="Times New Roman" w:eastAsia="Times New Roman" w:hAnsi="Times New Roman"/>
          <w:sz w:val="24"/>
          <w:szCs w:val="24"/>
          <w:lang w:eastAsia="ru-RU"/>
        </w:rPr>
        <w:t>медицинских изделий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</w:t>
      </w:r>
      <w:r w:rsidR="001F723C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2D31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приложения 1 таблица в формате Excel.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E24047">
        <w:rPr>
          <w:rFonts w:ascii="Times New Roman" w:hAnsi="Times New Roman" w:cs="Times New Roman"/>
          <w:sz w:val="24"/>
          <w:szCs w:val="24"/>
        </w:rPr>
        <w:t>1</w:t>
      </w:r>
      <w:r w:rsidR="006F6D04">
        <w:rPr>
          <w:rFonts w:ascii="Times New Roman" w:hAnsi="Times New Roman" w:cs="Times New Roman"/>
          <w:sz w:val="24"/>
          <w:szCs w:val="24"/>
        </w:rPr>
        <w:t>6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6F6D04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FD773F">
        <w:rPr>
          <w:rFonts w:ascii="Times New Roman" w:hAnsi="Times New Roman" w:cs="Times New Roman"/>
          <w:sz w:val="24"/>
          <w:szCs w:val="24"/>
        </w:rPr>
        <w:t>2</w:t>
      </w:r>
      <w:r w:rsidR="009E3131">
        <w:rPr>
          <w:rFonts w:ascii="Times New Roman" w:hAnsi="Times New Roman" w:cs="Times New Roman"/>
          <w:sz w:val="24"/>
          <w:szCs w:val="24"/>
        </w:rPr>
        <w:t>9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D300C1">
        <w:rPr>
          <w:rFonts w:ascii="Times New Roman" w:hAnsi="Times New Roman" w:cs="Times New Roman"/>
          <w:sz w:val="24"/>
          <w:szCs w:val="24"/>
        </w:rPr>
        <w:t>марта</w:t>
      </w:r>
      <w:r w:rsidRPr="00AB516C">
        <w:rPr>
          <w:rFonts w:ascii="Times New Roman" w:hAnsi="Times New Roman" w:cs="Times New Roman"/>
          <w:sz w:val="24"/>
          <w:szCs w:val="24"/>
        </w:rPr>
        <w:t xml:space="preserve"> 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0A39E7">
        <w:rPr>
          <w:rFonts w:ascii="Times New Roman" w:hAnsi="Times New Roman" w:cs="Times New Roman"/>
          <w:sz w:val="24"/>
          <w:szCs w:val="24"/>
        </w:rPr>
        <w:t>2</w:t>
      </w:r>
      <w:r w:rsidRPr="00AB516C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E24047">
        <w:rPr>
          <w:rFonts w:ascii="Times New Roman" w:hAnsi="Times New Roman" w:cs="Times New Roman"/>
          <w:sz w:val="24"/>
          <w:szCs w:val="24"/>
        </w:rPr>
        <w:t>1</w:t>
      </w:r>
      <w:r w:rsidR="006F6D04">
        <w:rPr>
          <w:rFonts w:ascii="Times New Roman" w:hAnsi="Times New Roman" w:cs="Times New Roman"/>
          <w:sz w:val="24"/>
          <w:szCs w:val="24"/>
        </w:rPr>
        <w:t>6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6F6D04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9E3131">
        <w:rPr>
          <w:rFonts w:ascii="Times New Roman" w:hAnsi="Times New Roman" w:cs="Times New Roman"/>
          <w:sz w:val="24"/>
          <w:szCs w:val="24"/>
        </w:rPr>
        <w:t>05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D300C1">
        <w:rPr>
          <w:rFonts w:ascii="Times New Roman" w:hAnsi="Times New Roman" w:cs="Times New Roman"/>
          <w:sz w:val="24"/>
          <w:szCs w:val="24"/>
        </w:rPr>
        <w:t>а</w:t>
      </w:r>
      <w:r w:rsidR="009E3131">
        <w:rPr>
          <w:rFonts w:ascii="Times New Roman" w:hAnsi="Times New Roman" w:cs="Times New Roman"/>
          <w:sz w:val="24"/>
          <w:szCs w:val="24"/>
        </w:rPr>
        <w:t>преля</w:t>
      </w:r>
      <w:r w:rsidR="0059067A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0A39E7">
        <w:rPr>
          <w:rFonts w:ascii="Times New Roman" w:hAnsi="Times New Roman" w:cs="Times New Roman"/>
          <w:sz w:val="24"/>
          <w:szCs w:val="24"/>
        </w:rPr>
        <w:t>2</w:t>
      </w:r>
      <w:r w:rsidRPr="00AB516C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 г. Усть-Каменогорск, ул.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="0023516D"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1B6390" w:rsidRPr="00AB516C">
        <w:rPr>
          <w:rFonts w:ascii="Times New Roman" w:hAnsi="Times New Roman" w:cs="Times New Roman"/>
          <w:sz w:val="24"/>
          <w:szCs w:val="24"/>
        </w:rPr>
        <w:t>отдел государственных закупок и юридического сопровождения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1B24B7">
        <w:rPr>
          <w:rFonts w:ascii="Times New Roman" w:hAnsi="Times New Roman" w:cs="Times New Roman"/>
          <w:sz w:val="24"/>
          <w:szCs w:val="24"/>
        </w:rPr>
        <w:t>1</w:t>
      </w:r>
      <w:r w:rsidR="006F6D04">
        <w:rPr>
          <w:rFonts w:ascii="Times New Roman" w:hAnsi="Times New Roman" w:cs="Times New Roman"/>
          <w:sz w:val="24"/>
          <w:szCs w:val="24"/>
        </w:rPr>
        <w:t>6</w:t>
      </w:r>
      <w:r w:rsidR="00DB46F9" w:rsidRPr="00AB516C">
        <w:rPr>
          <w:rFonts w:ascii="Times New Roman" w:hAnsi="Times New Roman" w:cs="Times New Roman"/>
          <w:sz w:val="24"/>
          <w:szCs w:val="24"/>
        </w:rPr>
        <w:t>.</w:t>
      </w:r>
      <w:r w:rsidR="006F6D04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="00C441B0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ч.00 мин. «</w:t>
      </w:r>
      <w:r w:rsidR="009E3131">
        <w:rPr>
          <w:rFonts w:ascii="Times New Roman" w:hAnsi="Times New Roman" w:cs="Times New Roman"/>
          <w:sz w:val="24"/>
          <w:szCs w:val="24"/>
        </w:rPr>
        <w:t>05</w:t>
      </w:r>
      <w:r w:rsidRPr="00AB516C">
        <w:rPr>
          <w:rFonts w:ascii="Times New Roman" w:hAnsi="Times New Roman" w:cs="Times New Roman"/>
          <w:sz w:val="24"/>
          <w:szCs w:val="24"/>
        </w:rPr>
        <w:t xml:space="preserve">» </w:t>
      </w:r>
      <w:r w:rsidR="00D300C1">
        <w:rPr>
          <w:rFonts w:ascii="Times New Roman" w:hAnsi="Times New Roman" w:cs="Times New Roman"/>
          <w:sz w:val="24"/>
          <w:szCs w:val="24"/>
        </w:rPr>
        <w:t>а</w:t>
      </w:r>
      <w:r w:rsidR="009E3131">
        <w:rPr>
          <w:rFonts w:ascii="Times New Roman" w:hAnsi="Times New Roman" w:cs="Times New Roman"/>
          <w:sz w:val="24"/>
          <w:szCs w:val="24"/>
        </w:rPr>
        <w:t>преля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0A39E7">
        <w:rPr>
          <w:rFonts w:ascii="Times New Roman" w:hAnsi="Times New Roman" w:cs="Times New Roman"/>
          <w:sz w:val="24"/>
          <w:szCs w:val="24"/>
        </w:rPr>
        <w:t>2</w:t>
      </w:r>
      <w:r w:rsidRPr="00AB516C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 w:rsidRPr="00AB516C">
        <w:rPr>
          <w:rFonts w:ascii="Times New Roman" w:hAnsi="Times New Roman" w:cs="Times New Roman"/>
          <w:sz w:val="24"/>
          <w:szCs w:val="24"/>
        </w:rPr>
        <w:t>конференц-зал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8176E7">
      <w:pPr>
        <w:spacing w:after="0"/>
        <w:ind w:firstLine="567"/>
        <w:jc w:val="center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lastRenderedPageBreak/>
        <w:t>Договор закупа № ____ (проект)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bookmarkStart w:id="1" w:name="z116"/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г. Усть-Каменогорск </w:t>
      </w:r>
      <w:r w:rsidRPr="00AB516C">
        <w:rPr>
          <w:rFonts w:ascii="Times New Roman" w:eastAsia="Consolas" w:hAnsi="Times New Roman" w:cs="Times New Roman"/>
          <w:sz w:val="24"/>
          <w:szCs w:val="24"/>
          <w:lang w:val="en-US"/>
        </w:rPr>
        <w:t>                                    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     "____" ________ 202</w:t>
      </w:r>
      <w:r w:rsidR="00C17176">
        <w:rPr>
          <w:rFonts w:ascii="Times New Roman" w:eastAsia="Consolas" w:hAnsi="Times New Roman" w:cs="Times New Roman"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года</w:t>
      </w:r>
      <w:r w:rsidRPr="00AB516C">
        <w:rPr>
          <w:rFonts w:ascii="Times New Roman" w:eastAsia="Consolas" w:hAnsi="Times New Roman" w:cs="Times New Roman"/>
          <w:sz w:val="24"/>
          <w:szCs w:val="24"/>
        </w:rPr>
        <w:br/>
      </w:r>
    </w:p>
    <w:bookmarkEnd w:id="1"/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КГП на ПХВ ВКО Многопрофильный «Центр Онкологии и Хирургии» УЗ ВКО</w:t>
      </w:r>
      <w:r w:rsidRPr="00AB516C">
        <w:rPr>
          <w:rFonts w:ascii="Times New Roman" w:eastAsia="Consolas" w:hAnsi="Times New Roman" w:cs="Times New Roman"/>
          <w:sz w:val="24"/>
          <w:szCs w:val="24"/>
        </w:rPr>
        <w:t>, именуемый в дальнейшем – «Заказчик», в лице директора Сагидуллиной Г.Г.</w:t>
      </w:r>
      <w:r w:rsidRPr="00AB516C">
        <w:rPr>
          <w:rFonts w:ascii="Times New Roman" w:eastAsia="Consolas" w:hAnsi="Times New Roman" w:cs="Times New Roman"/>
          <w:sz w:val="24"/>
          <w:szCs w:val="24"/>
          <w:lang w:val="en-US"/>
        </w:rPr>
        <w:t>  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действующего на основании Устава, с одной стороны и 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>_________________________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, именуемое в дальнейшем – «Поставщик», в лице __________________________________ действующей на основании _____________________ с другой стороны, вместе именуемые «Стороны», </w:t>
      </w:r>
      <w:bookmarkStart w:id="2" w:name="z118"/>
      <w:r w:rsidR="00D01E42" w:rsidRPr="00D01E42">
        <w:rPr>
          <w:rFonts w:ascii="Times New Roman" w:eastAsia="Consolas" w:hAnsi="Times New Roman" w:cs="Times New Roman"/>
          <w:sz w:val="24"/>
          <w:szCs w:val="24"/>
        </w:rPr>
        <w:t>на основании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услуг, утвержденными постановлением Правительства Республики Казахстан от 4 июня 2021 года № 375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="00DD1E87" w:rsidRPr="00AB516C">
        <w:rPr>
          <w:rFonts w:ascii="Times New Roman" w:eastAsia="Consolas" w:hAnsi="Times New Roman" w:cs="Times New Roman"/>
          <w:sz w:val="24"/>
          <w:szCs w:val="24"/>
        </w:rPr>
        <w:t>(далее – Правила), и протокола об итогах закупа способом ______________________ по закупу _________ № _______ от "___" __________ _____ года, заключили настоящий Договор закупа лекарственных средств и (или) медицинских изделий/Договор на оказание фармацевтических услуг (далее – Договор) и пришли к соглашению о нижеследующем</w:t>
      </w:r>
      <w:r w:rsidRPr="00AB516C">
        <w:rPr>
          <w:rFonts w:ascii="Times New Roman" w:eastAsia="Consolas" w:hAnsi="Times New Roman" w:cs="Times New Roman"/>
          <w:sz w:val="24"/>
          <w:szCs w:val="24"/>
        </w:rPr>
        <w:t>:</w:t>
      </w:r>
    </w:p>
    <w:p w:rsidR="00DD1E87" w:rsidRPr="00AB516C" w:rsidRDefault="00DD1E8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1. Термины, применяемые в Договоре</w:t>
      </w: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bookmarkEnd w:id="2"/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1. В данном Договоре нижеперечисленные понятия будут иметь следующее толкование: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цена Договора – сумма, которая должна быть выплачена Заказчиком Поставщику в соответствии с условиями Договора;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2. Предмет Договора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2. 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3. 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      1) настоящий Договор;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перечень закупаемых товаров;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техническая спецификация;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3. Цена Договора и оплата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4. Цена Договора составляет ______________________________________ тенге и соответствует цене, указанной Поставщиком в его тендерной заявке, согласно перечня закупаемых товаров (приложение 1).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5. Оплата Поставщику за поставленные товары производиться на следующих условиях: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pacing w:val="2"/>
          <w:sz w:val="24"/>
          <w:szCs w:val="24"/>
        </w:rPr>
        <w:t>Форма оплаты безналичный, способом перечисления на расчетный счет Поставщика</w:t>
      </w:r>
    </w:p>
    <w:p w:rsidR="0064230F" w:rsidRPr="00AB516C" w:rsidRDefault="0064230F" w:rsidP="00D02BB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Сроки выплат: Оплата производится по факту поставки товаров и оказания (выполнения) сопутствующих услуг (работ), в течение 20 рабочих дней после подписания документов подтверждающих факт поставки.</w:t>
      </w:r>
    </w:p>
    <w:p w:rsidR="003C4090" w:rsidRPr="00AB516C" w:rsidRDefault="008259E1" w:rsidP="00D45682">
      <w:pPr>
        <w:spacing w:after="0" w:line="240" w:lineRule="auto"/>
        <w:ind w:firstLine="567"/>
        <w:jc w:val="both"/>
      </w:pPr>
      <w:r w:rsidRPr="00AB516C">
        <w:rPr>
          <w:rFonts w:ascii="Times New Roman" w:eastAsia="Consolas" w:hAnsi="Times New Roman" w:cs="Times New Roman"/>
          <w:sz w:val="24"/>
          <w:szCs w:val="24"/>
        </w:rPr>
        <w:t>5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.1. Срок поставки товара: Поставка товаров и предоставление услуг должны осуществляться Поставщиком отдельными партиями в течение 3-х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Доставка товара осуществляется за счет Поставщика по адресу: г. Усть-Каменогорск, ул. Серикбаева, 1 аптека с 8.00 ч. до 16.00 часов в рабочие дни.</w:t>
      </w:r>
      <w:r w:rsidR="004534D2" w:rsidRPr="00AB516C">
        <w:t xml:space="preserve"> 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6</w:t>
      </w:r>
      <w:r w:rsidR="0064230F" w:rsidRPr="00AB516C">
        <w:rPr>
          <w:rFonts w:ascii="Times New Roman" w:eastAsia="Consolas" w:hAnsi="Times New Roman" w:cs="Times New Roman"/>
          <w:b/>
          <w:sz w:val="24"/>
          <w:szCs w:val="24"/>
        </w:rPr>
        <w:t>. Необходимые документы, предшествующие оплате: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2) накладная, счет-фактура или акт приема передачи, доверенность на получение товара. 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8259E1" w:rsidRPr="00AB516C" w:rsidRDefault="008259E1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4. Условия поставки и приемки товара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7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 Товары, поставляемые в рамках данного Договора, должны соответствовать или быть выше стандартов, указанных в технической спецификации.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8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Pr="00AB516C">
        <w:rPr>
          <w:rFonts w:ascii="Times New Roman" w:eastAsia="Consolas" w:hAnsi="Times New Roman" w:cs="Times New Roman"/>
          <w:sz w:val="24"/>
          <w:szCs w:val="24"/>
        </w:rPr>
        <w:t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9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Pr="00AB516C">
        <w:rPr>
          <w:rFonts w:ascii="Times New Roman" w:eastAsia="Consolas" w:hAnsi="Times New Roman" w:cs="Times New Roman"/>
          <w:sz w:val="24"/>
          <w:szCs w:val="24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8259E1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0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, указанному в приложении 1 к тендерной документации. 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Упаковка и маркировка ящиков, а также документация внутри и вне ее должны строго соответствовать законодательству Республики Казахстан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</w:t>
      </w:r>
      <w:r w:rsidR="004D6107" w:rsidRPr="00AB516C">
        <w:rPr>
          <w:rFonts w:ascii="Times New Roman" w:eastAsia="Consolas" w:hAnsi="Times New Roman" w:cs="Times New Roman"/>
          <w:b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>. Поставка товаров осуществляется Поставщиком в соответствии с условиями Заказчика, оговоренными в настоящем Договоре.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ab/>
        <w:t>Поставщик обязан: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1) оформлять приходные документы в строгом соответствии с нормативно-правовыми актами Республики Казахстан, регулирующими фармацевтическую деятельность (обязательное наличие в документе: серии, срока годности, номер заключения о безопасности качества продукции и его срок действия. Если изделие не подлежит обязательной сертификации, то это указывается в документе. Должен быть указан производитель и страна производителя).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2) строго соблюдать </w:t>
      </w:r>
      <w:r w:rsidR="00D47CBD" w:rsidRPr="00AB516C">
        <w:rPr>
          <w:rFonts w:ascii="Times New Roman" w:eastAsia="Consolas" w:hAnsi="Times New Roman" w:cs="Times New Roman"/>
          <w:b/>
          <w:sz w:val="24"/>
          <w:szCs w:val="24"/>
        </w:rPr>
        <w:t>приказ Министра здравоохранения Республики Казахстан от 27 января 2021 года № ҚР ДСМ-11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 "Об утверждении Правил маркировки лекарственных средств, изделий медицинского назначения и медицинской техники" (наличие инструкций по медицинскому применению лекарственного средства, изделий медицинского назначения на государственном и русском языках).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3) при поставке товара предоставить копию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производителя.</w:t>
      </w:r>
    </w:p>
    <w:p w:rsidR="00CD35C7" w:rsidRPr="00AB516C" w:rsidRDefault="00CD35C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4) предоставить копию сертификата о соответствии согласно требованиям приказа Министра здравоохранения Республики Казахстан от 17 сентября 2020 года № ҚР ДСМ-104/2020, в случаях предусмотренных Законом.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3</w:t>
      </w:r>
      <w:r w:rsidRPr="00AB516C">
        <w:rPr>
          <w:rFonts w:ascii="Times New Roman" w:eastAsia="Consolas" w:hAnsi="Times New Roman" w:cs="Times New Roman"/>
          <w:sz w:val="24"/>
          <w:szCs w:val="24"/>
        </w:rPr>
        <w:t>. Поставщик должен поставить товары до пункта назначения, указанного в приложении 1 к Договору.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:rsidR="004D6107" w:rsidRPr="00AB516C" w:rsidRDefault="004D610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4D6107" w:rsidRPr="00AB516C" w:rsidRDefault="004D610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5. Особенности поставки и приемки медицинской техники</w:t>
      </w:r>
    </w:p>
    <w:p w:rsidR="00E91382" w:rsidRPr="00AB516C" w:rsidRDefault="00E9138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4D6107" w:rsidRPr="00AB516C" w:rsidRDefault="00E9138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14. 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15. В рамках данного Договора Поставщик должен предоставить услуги, указанные в тендерной документации.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16. Цены на сопутствующие услуги должны быть включены в цену Договора.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17. 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18. Поставщик, в случае прекращения производства им запасных частей, должен: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а) 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</w:t>
      </w:r>
      <w:r w:rsidRPr="00AB516C">
        <w:rPr>
          <w:rFonts w:ascii="Times New Roman" w:eastAsia="Consolas" w:hAnsi="Times New Roman" w:cs="Times New Roman"/>
          <w:sz w:val="24"/>
          <w:szCs w:val="24"/>
        </w:rPr>
        <w:t>;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б) 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19. Поставщик гарантирует, что товары, поставленные в рамках Договора: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20.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21. Эта гарантия действительна 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 xml:space="preserve">в течение 12 месяцев </w:t>
      </w:r>
      <w:r w:rsidRPr="00AB516C">
        <w:rPr>
          <w:rFonts w:ascii="Times New Roman" w:eastAsia="Consolas" w:hAnsi="Times New Roman" w:cs="Times New Roman"/>
          <w:sz w:val="24"/>
          <w:szCs w:val="24"/>
        </w:rPr>
        <w:t>после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22. Заказчик обязан оперативно уведомить Поставщика в письменном виде обо всех претензиях, связанных с данной гарантией.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6. Ответственность Сторон</w:t>
      </w: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28. 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>Поставка товаров должны осуществляться Поставщиком в течение 3-х календарных дней с момента получения заявки от Заказчика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</w:t>
      </w: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обязательств) при условии, что эти обстоятельства сделали невозможным исполнение любой из Сторон своих обязательств по Договору.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Неуведомление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35. В случае,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Договору.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7. Конфиденциальность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1) во время раскрытия находилась в публичном доступе;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41. Сторона, подтверждающая свое обязательство в соответствии с Договором, возлагает на себя бремя доказывания, в случае установления нарушения такого обязательства. 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8. Заключительные положения</w:t>
      </w: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0447E8" w:rsidRPr="00AB516C" w:rsidRDefault="000447E8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42. Заказчик в праве уменьшить сумму Договора, связанной с уменьшением либо увеличением потребности в объеме, при условии неизменности цены за единицу Товара, указанных в Договоре.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43. Договор составляется на казахском и русском языках. В случае,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 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44.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45.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46.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47.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48. Настоящий Договор вступает в силу после подписания Сторонами и внесения Поставщиком обеспечения исполнения Договора.</w:t>
      </w:r>
      <w:r w:rsidRPr="00AB516C">
        <w:t xml:space="preserve"> </w:t>
      </w:r>
      <w:r w:rsidRPr="00AB516C">
        <w:rPr>
          <w:rFonts w:ascii="Times New Roman" w:eastAsia="Consolas" w:hAnsi="Times New Roman" w:cs="Times New Roman"/>
          <w:sz w:val="24"/>
          <w:szCs w:val="24"/>
        </w:rPr>
        <w:t>Срок действия Договора - с момента подписания сторонами до 31.12.202</w:t>
      </w:r>
      <w:r w:rsidR="00AB352C">
        <w:rPr>
          <w:rFonts w:ascii="Times New Roman" w:eastAsia="Consolas" w:hAnsi="Times New Roman" w:cs="Times New Roman"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sz w:val="24"/>
          <w:szCs w:val="24"/>
        </w:rPr>
        <w:t>г.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49.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9. Адреса, банковские реквизиты и подписи Сторон: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0447E8" w:rsidRPr="00AB516C" w:rsidTr="008176E7">
        <w:trPr>
          <w:trHeight w:val="3643"/>
        </w:trPr>
        <w:tc>
          <w:tcPr>
            <w:tcW w:w="4785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CD35C7" w:rsidRPr="00AB516C" w:rsidRDefault="00CD35C7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176E7" w:rsidRPr="00AB516C" w:rsidRDefault="008176E7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176E7" w:rsidRPr="00AB516C" w:rsidRDefault="008176E7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договору № от «____» ______________    202</w:t>
      </w:r>
      <w:r w:rsidR="00AB35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Антикоррупционные требования</w:t>
      </w: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4. Каждая из Сторон запрашивает у другой Стороны любые документы, содержащие сведения по исполнению настоящего Договора в целях анализа хода исполнения настоящего Договора.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Приложение №1 (Перечень, техническая спецификация)</w:t>
      </w: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к Договору № от «____»</w:t>
      </w:r>
      <w:r w:rsidR="00EC77BB" w:rsidRPr="00AB516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______________    202</w:t>
      </w:r>
      <w:r w:rsidR="00AB352C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30F" w:rsidRPr="00AB516C" w:rsidRDefault="0064230F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закупаемых товаров</w:t>
      </w:r>
    </w:p>
    <w:tbl>
      <w:tblPr>
        <w:tblW w:w="93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2268"/>
        <w:gridCol w:w="1707"/>
        <w:gridCol w:w="986"/>
        <w:gridCol w:w="992"/>
        <w:gridCol w:w="993"/>
        <w:gridCol w:w="1559"/>
      </w:tblGrid>
      <w:tr w:rsidR="00AB516C" w:rsidRPr="00AB516C" w:rsidTr="00EC77BB">
        <w:trPr>
          <w:trHeight w:val="5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Лота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лота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 изм.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ind w:left="-44" w:hanging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Сумма, тенге</w:t>
            </w:r>
          </w:p>
        </w:tc>
      </w:tr>
      <w:tr w:rsidR="00AB516C" w:rsidRPr="00AB516C" w:rsidTr="00EC77BB">
        <w:trPr>
          <w:trHeight w:val="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7BB" w:rsidRPr="00AB516C" w:rsidTr="00EC77BB">
        <w:trPr>
          <w:trHeight w:val="3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EC77BB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8176E7" w:rsidRPr="00AB516C" w:rsidTr="005D1074">
        <w:trPr>
          <w:trHeight w:val="3643"/>
        </w:trPr>
        <w:tc>
          <w:tcPr>
            <w:tcW w:w="4785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64230F" w:rsidRPr="00AB516C" w:rsidRDefault="0064230F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535"/>
        </w:tabs>
        <w:spacing w:after="0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7971" w:rsidRPr="00AB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64F" w:rsidRDefault="00D5564F" w:rsidP="00397971">
      <w:pPr>
        <w:spacing w:after="0" w:line="240" w:lineRule="auto"/>
      </w:pPr>
      <w:r>
        <w:separator/>
      </w:r>
    </w:p>
  </w:endnote>
  <w:endnote w:type="continuationSeparator" w:id="0">
    <w:p w:rsidR="00D5564F" w:rsidRDefault="00D5564F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64F" w:rsidRDefault="00D5564F" w:rsidP="00397971">
      <w:pPr>
        <w:spacing w:after="0" w:line="240" w:lineRule="auto"/>
      </w:pPr>
      <w:r>
        <w:separator/>
      </w:r>
    </w:p>
  </w:footnote>
  <w:footnote w:type="continuationSeparator" w:id="0">
    <w:p w:rsidR="00D5564F" w:rsidRDefault="00D5564F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1136D"/>
    <w:rsid w:val="00020723"/>
    <w:rsid w:val="00020A6C"/>
    <w:rsid w:val="00032CFF"/>
    <w:rsid w:val="00036894"/>
    <w:rsid w:val="000447E8"/>
    <w:rsid w:val="00061814"/>
    <w:rsid w:val="000A21F9"/>
    <w:rsid w:val="000A39E7"/>
    <w:rsid w:val="000A43BE"/>
    <w:rsid w:val="000A5866"/>
    <w:rsid w:val="000B72E8"/>
    <w:rsid w:val="000B7353"/>
    <w:rsid w:val="000C06C9"/>
    <w:rsid w:val="000D09A4"/>
    <w:rsid w:val="000D2CEB"/>
    <w:rsid w:val="000E7910"/>
    <w:rsid w:val="000F0D7F"/>
    <w:rsid w:val="000F4DFF"/>
    <w:rsid w:val="000F7C67"/>
    <w:rsid w:val="00101123"/>
    <w:rsid w:val="001219A0"/>
    <w:rsid w:val="001442B2"/>
    <w:rsid w:val="001600BE"/>
    <w:rsid w:val="00184990"/>
    <w:rsid w:val="00192AC4"/>
    <w:rsid w:val="001954BA"/>
    <w:rsid w:val="001A40B0"/>
    <w:rsid w:val="001B24B7"/>
    <w:rsid w:val="001B417F"/>
    <w:rsid w:val="001B6390"/>
    <w:rsid w:val="001C05C6"/>
    <w:rsid w:val="001C309A"/>
    <w:rsid w:val="001C40E4"/>
    <w:rsid w:val="001C7708"/>
    <w:rsid w:val="001E1F4E"/>
    <w:rsid w:val="001E3B2C"/>
    <w:rsid w:val="001E3B47"/>
    <w:rsid w:val="001F1532"/>
    <w:rsid w:val="001F723C"/>
    <w:rsid w:val="002165CA"/>
    <w:rsid w:val="00221369"/>
    <w:rsid w:val="00232CF2"/>
    <w:rsid w:val="0023516D"/>
    <w:rsid w:val="0024087B"/>
    <w:rsid w:val="00240970"/>
    <w:rsid w:val="002477F6"/>
    <w:rsid w:val="002632FB"/>
    <w:rsid w:val="00281E2D"/>
    <w:rsid w:val="0028296C"/>
    <w:rsid w:val="002949FC"/>
    <w:rsid w:val="002A3B26"/>
    <w:rsid w:val="002B1073"/>
    <w:rsid w:val="002B2B0E"/>
    <w:rsid w:val="002B616F"/>
    <w:rsid w:val="002B6ACA"/>
    <w:rsid w:val="002C7277"/>
    <w:rsid w:val="002C7B76"/>
    <w:rsid w:val="002F1A1A"/>
    <w:rsid w:val="002F24D6"/>
    <w:rsid w:val="002F67A0"/>
    <w:rsid w:val="00313303"/>
    <w:rsid w:val="00313776"/>
    <w:rsid w:val="00322D31"/>
    <w:rsid w:val="003251CC"/>
    <w:rsid w:val="00325A88"/>
    <w:rsid w:val="003348E8"/>
    <w:rsid w:val="00360DF0"/>
    <w:rsid w:val="003634B2"/>
    <w:rsid w:val="003648F7"/>
    <w:rsid w:val="00366F11"/>
    <w:rsid w:val="0036785B"/>
    <w:rsid w:val="00397971"/>
    <w:rsid w:val="003A0439"/>
    <w:rsid w:val="003A27A8"/>
    <w:rsid w:val="003A35AB"/>
    <w:rsid w:val="003A5702"/>
    <w:rsid w:val="003B1AB8"/>
    <w:rsid w:val="003B56E4"/>
    <w:rsid w:val="003C4090"/>
    <w:rsid w:val="003D3EF7"/>
    <w:rsid w:val="003D6A88"/>
    <w:rsid w:val="003E0B93"/>
    <w:rsid w:val="003E57EC"/>
    <w:rsid w:val="00417F70"/>
    <w:rsid w:val="0042065E"/>
    <w:rsid w:val="00437044"/>
    <w:rsid w:val="00441967"/>
    <w:rsid w:val="004534D2"/>
    <w:rsid w:val="00467CA5"/>
    <w:rsid w:val="004860CA"/>
    <w:rsid w:val="00490C03"/>
    <w:rsid w:val="00495106"/>
    <w:rsid w:val="004A7021"/>
    <w:rsid w:val="004C0245"/>
    <w:rsid w:val="004D6107"/>
    <w:rsid w:val="004E06B5"/>
    <w:rsid w:val="004E310E"/>
    <w:rsid w:val="004F0596"/>
    <w:rsid w:val="005044C7"/>
    <w:rsid w:val="00560CA2"/>
    <w:rsid w:val="0057433A"/>
    <w:rsid w:val="00580B93"/>
    <w:rsid w:val="00582EF1"/>
    <w:rsid w:val="0059067A"/>
    <w:rsid w:val="00591164"/>
    <w:rsid w:val="00597121"/>
    <w:rsid w:val="005975B3"/>
    <w:rsid w:val="005A0EE8"/>
    <w:rsid w:val="005A1CBC"/>
    <w:rsid w:val="005B1D72"/>
    <w:rsid w:val="005C03F5"/>
    <w:rsid w:val="005D097C"/>
    <w:rsid w:val="005E7354"/>
    <w:rsid w:val="005F2236"/>
    <w:rsid w:val="00602D82"/>
    <w:rsid w:val="0060425D"/>
    <w:rsid w:val="00633460"/>
    <w:rsid w:val="0064230F"/>
    <w:rsid w:val="006509FA"/>
    <w:rsid w:val="0065168B"/>
    <w:rsid w:val="006600CB"/>
    <w:rsid w:val="0066715A"/>
    <w:rsid w:val="006674EB"/>
    <w:rsid w:val="00674A61"/>
    <w:rsid w:val="0067764D"/>
    <w:rsid w:val="0069227B"/>
    <w:rsid w:val="0069604E"/>
    <w:rsid w:val="0069621B"/>
    <w:rsid w:val="00696887"/>
    <w:rsid w:val="006A0775"/>
    <w:rsid w:val="006A495F"/>
    <w:rsid w:val="006B48F7"/>
    <w:rsid w:val="006C65C9"/>
    <w:rsid w:val="006D4207"/>
    <w:rsid w:val="006D5142"/>
    <w:rsid w:val="006E0631"/>
    <w:rsid w:val="006F06F6"/>
    <w:rsid w:val="006F4A86"/>
    <w:rsid w:val="006F5671"/>
    <w:rsid w:val="006F6D04"/>
    <w:rsid w:val="006F7B10"/>
    <w:rsid w:val="007246D2"/>
    <w:rsid w:val="00727225"/>
    <w:rsid w:val="00735E46"/>
    <w:rsid w:val="00736A7A"/>
    <w:rsid w:val="00757866"/>
    <w:rsid w:val="00771291"/>
    <w:rsid w:val="00772BCA"/>
    <w:rsid w:val="007B04BA"/>
    <w:rsid w:val="007C6150"/>
    <w:rsid w:val="007D20BD"/>
    <w:rsid w:val="00816C95"/>
    <w:rsid w:val="008176E7"/>
    <w:rsid w:val="008259E1"/>
    <w:rsid w:val="008266F6"/>
    <w:rsid w:val="00834F36"/>
    <w:rsid w:val="00837938"/>
    <w:rsid w:val="00855574"/>
    <w:rsid w:val="008561B9"/>
    <w:rsid w:val="00862B8F"/>
    <w:rsid w:val="00870462"/>
    <w:rsid w:val="00874422"/>
    <w:rsid w:val="00890C28"/>
    <w:rsid w:val="008966B2"/>
    <w:rsid w:val="008B50BF"/>
    <w:rsid w:val="008C5B55"/>
    <w:rsid w:val="008D1CB6"/>
    <w:rsid w:val="008D5CBE"/>
    <w:rsid w:val="008D6067"/>
    <w:rsid w:val="008F3AA8"/>
    <w:rsid w:val="008F3F86"/>
    <w:rsid w:val="008F5374"/>
    <w:rsid w:val="00906E7B"/>
    <w:rsid w:val="009347BB"/>
    <w:rsid w:val="0094093D"/>
    <w:rsid w:val="009440F0"/>
    <w:rsid w:val="0095238B"/>
    <w:rsid w:val="00971FAB"/>
    <w:rsid w:val="0097282B"/>
    <w:rsid w:val="00977672"/>
    <w:rsid w:val="0098125D"/>
    <w:rsid w:val="00993575"/>
    <w:rsid w:val="009A3A8F"/>
    <w:rsid w:val="009A71E9"/>
    <w:rsid w:val="009A73E1"/>
    <w:rsid w:val="009C4629"/>
    <w:rsid w:val="009D4099"/>
    <w:rsid w:val="009D49A3"/>
    <w:rsid w:val="009E3131"/>
    <w:rsid w:val="009F2204"/>
    <w:rsid w:val="009F2A5E"/>
    <w:rsid w:val="00A04527"/>
    <w:rsid w:val="00A10586"/>
    <w:rsid w:val="00A23817"/>
    <w:rsid w:val="00A25DB3"/>
    <w:rsid w:val="00A441AD"/>
    <w:rsid w:val="00A44441"/>
    <w:rsid w:val="00A547F1"/>
    <w:rsid w:val="00A57926"/>
    <w:rsid w:val="00A63F61"/>
    <w:rsid w:val="00A650E0"/>
    <w:rsid w:val="00A7115C"/>
    <w:rsid w:val="00A77F19"/>
    <w:rsid w:val="00A95C9C"/>
    <w:rsid w:val="00A96E9C"/>
    <w:rsid w:val="00AB25CF"/>
    <w:rsid w:val="00AB326F"/>
    <w:rsid w:val="00AB352C"/>
    <w:rsid w:val="00AB516C"/>
    <w:rsid w:val="00AC1E84"/>
    <w:rsid w:val="00B0740B"/>
    <w:rsid w:val="00B1084F"/>
    <w:rsid w:val="00B123D2"/>
    <w:rsid w:val="00B2544B"/>
    <w:rsid w:val="00B32932"/>
    <w:rsid w:val="00B34F3C"/>
    <w:rsid w:val="00B464E2"/>
    <w:rsid w:val="00B4741B"/>
    <w:rsid w:val="00B53E6E"/>
    <w:rsid w:val="00B73298"/>
    <w:rsid w:val="00B74712"/>
    <w:rsid w:val="00B818AA"/>
    <w:rsid w:val="00BA018F"/>
    <w:rsid w:val="00BA6738"/>
    <w:rsid w:val="00BB0544"/>
    <w:rsid w:val="00BC266D"/>
    <w:rsid w:val="00BC5C4E"/>
    <w:rsid w:val="00BE6C95"/>
    <w:rsid w:val="00BF1AF5"/>
    <w:rsid w:val="00BF6630"/>
    <w:rsid w:val="00C02E37"/>
    <w:rsid w:val="00C0427D"/>
    <w:rsid w:val="00C1175F"/>
    <w:rsid w:val="00C12727"/>
    <w:rsid w:val="00C1457B"/>
    <w:rsid w:val="00C17176"/>
    <w:rsid w:val="00C22A76"/>
    <w:rsid w:val="00C22E9C"/>
    <w:rsid w:val="00C25F9B"/>
    <w:rsid w:val="00C30280"/>
    <w:rsid w:val="00C37B2D"/>
    <w:rsid w:val="00C441B0"/>
    <w:rsid w:val="00C4654B"/>
    <w:rsid w:val="00C624BD"/>
    <w:rsid w:val="00C80099"/>
    <w:rsid w:val="00C849AB"/>
    <w:rsid w:val="00CB523E"/>
    <w:rsid w:val="00CB757E"/>
    <w:rsid w:val="00CC227E"/>
    <w:rsid w:val="00CC5D9B"/>
    <w:rsid w:val="00CD0A6D"/>
    <w:rsid w:val="00CD1D39"/>
    <w:rsid w:val="00CD2886"/>
    <w:rsid w:val="00CD35C7"/>
    <w:rsid w:val="00CE3C35"/>
    <w:rsid w:val="00CE4E93"/>
    <w:rsid w:val="00CF1589"/>
    <w:rsid w:val="00CF1768"/>
    <w:rsid w:val="00CF556F"/>
    <w:rsid w:val="00D01E42"/>
    <w:rsid w:val="00D02BBB"/>
    <w:rsid w:val="00D07B7B"/>
    <w:rsid w:val="00D23818"/>
    <w:rsid w:val="00D300C1"/>
    <w:rsid w:val="00D3480D"/>
    <w:rsid w:val="00D36652"/>
    <w:rsid w:val="00D45682"/>
    <w:rsid w:val="00D47CBD"/>
    <w:rsid w:val="00D50F00"/>
    <w:rsid w:val="00D5510A"/>
    <w:rsid w:val="00D5564F"/>
    <w:rsid w:val="00D66E2B"/>
    <w:rsid w:val="00D8069B"/>
    <w:rsid w:val="00DB1DFD"/>
    <w:rsid w:val="00DB46F9"/>
    <w:rsid w:val="00DB6567"/>
    <w:rsid w:val="00DB683F"/>
    <w:rsid w:val="00DC0C64"/>
    <w:rsid w:val="00DD1E87"/>
    <w:rsid w:val="00DD29FE"/>
    <w:rsid w:val="00E0134C"/>
    <w:rsid w:val="00E145C7"/>
    <w:rsid w:val="00E148CF"/>
    <w:rsid w:val="00E24047"/>
    <w:rsid w:val="00E30DAF"/>
    <w:rsid w:val="00E63E03"/>
    <w:rsid w:val="00E70415"/>
    <w:rsid w:val="00E733E1"/>
    <w:rsid w:val="00E73B99"/>
    <w:rsid w:val="00E755EE"/>
    <w:rsid w:val="00E91382"/>
    <w:rsid w:val="00EA3D40"/>
    <w:rsid w:val="00EC77BB"/>
    <w:rsid w:val="00ED2374"/>
    <w:rsid w:val="00ED434C"/>
    <w:rsid w:val="00ED61AE"/>
    <w:rsid w:val="00ED7AA9"/>
    <w:rsid w:val="00EE0186"/>
    <w:rsid w:val="00EE7C56"/>
    <w:rsid w:val="00EE7E60"/>
    <w:rsid w:val="00EF4C81"/>
    <w:rsid w:val="00F21061"/>
    <w:rsid w:val="00F25C8C"/>
    <w:rsid w:val="00F305E2"/>
    <w:rsid w:val="00F46A3C"/>
    <w:rsid w:val="00F46CBB"/>
    <w:rsid w:val="00F472C9"/>
    <w:rsid w:val="00F62D44"/>
    <w:rsid w:val="00F65473"/>
    <w:rsid w:val="00F76451"/>
    <w:rsid w:val="00F81855"/>
    <w:rsid w:val="00F82DC8"/>
    <w:rsid w:val="00FA0EE2"/>
    <w:rsid w:val="00FA3481"/>
    <w:rsid w:val="00FA7DC0"/>
    <w:rsid w:val="00FB1B0D"/>
    <w:rsid w:val="00FC0311"/>
    <w:rsid w:val="00FD773F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6727F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10</Pages>
  <Words>4006</Words>
  <Characters>22838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73</cp:revision>
  <cp:lastPrinted>2022-01-10T05:55:00Z</cp:lastPrinted>
  <dcterms:created xsi:type="dcterms:W3CDTF">2021-05-06T02:25:00Z</dcterms:created>
  <dcterms:modified xsi:type="dcterms:W3CDTF">2022-03-29T09:44:00Z</dcterms:modified>
</cp:coreProperties>
</file>