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CA" w:rsidRDefault="00C620CA" w:rsidP="00515485">
      <w:pPr>
        <w:jc w:val="center"/>
        <w:rPr>
          <w:b/>
          <w:bCs/>
          <w:color w:val="000000"/>
        </w:rPr>
      </w:pPr>
      <w:r w:rsidRPr="00C620CA">
        <w:rPr>
          <w:b/>
          <w:bCs/>
          <w:color w:val="000000"/>
        </w:rPr>
        <w:t xml:space="preserve">Протокола об итогах закупа способом тендера </w:t>
      </w:r>
    </w:p>
    <w:p w:rsidR="005805C3" w:rsidRPr="008C7BCA" w:rsidRDefault="00515485" w:rsidP="005805C3">
      <w:pPr>
        <w:jc w:val="center"/>
        <w:rPr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5805C3" w:rsidRPr="00572B3E">
        <w:rPr>
          <w:color w:val="000000"/>
        </w:rPr>
        <w:t>Приобретение лекарственных средств и медицинских изделий</w:t>
      </w:r>
      <w:r w:rsidR="005805C3" w:rsidRPr="008C7BCA">
        <w:rPr>
          <w:color w:val="000000"/>
        </w:rPr>
        <w:t xml:space="preserve">» </w:t>
      </w:r>
    </w:p>
    <w:p w:rsidR="008A556C" w:rsidRPr="005C7FBD" w:rsidRDefault="005805C3" w:rsidP="005805C3">
      <w:pPr>
        <w:jc w:val="center"/>
        <w:rPr>
          <w:bCs/>
          <w:color w:val="000000"/>
        </w:rPr>
      </w:pPr>
      <w:r>
        <w:rPr>
          <w:color w:val="000000"/>
        </w:rPr>
        <w:t>по объявлению № 27 от 14</w:t>
      </w:r>
      <w:r w:rsidRPr="008C7BCA">
        <w:rPr>
          <w:color w:val="000000"/>
        </w:rPr>
        <w:t>.0</w:t>
      </w:r>
      <w:r>
        <w:rPr>
          <w:color w:val="000000"/>
        </w:rPr>
        <w:t>2</w:t>
      </w:r>
      <w:r w:rsidRPr="008C7BCA">
        <w:rPr>
          <w:color w:val="000000"/>
        </w:rPr>
        <w:t>.2023г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1C5CD3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691551">
              <w:rPr>
                <w:b/>
              </w:rPr>
              <w:t xml:space="preserve">    </w:t>
            </w:r>
            <w:r w:rsidR="000333A8">
              <w:rPr>
                <w:b/>
              </w:rPr>
              <w:t xml:space="preserve"> </w:t>
            </w:r>
            <w:r w:rsidR="005805C3">
              <w:rPr>
                <w:b/>
              </w:rPr>
              <w:t xml:space="preserve">   </w:t>
            </w:r>
            <w:r w:rsidR="00982323">
              <w:rPr>
                <w:b/>
              </w:rPr>
              <w:t xml:space="preserve"> </w:t>
            </w:r>
            <w:r w:rsidR="005805C3">
              <w:rPr>
                <w:b/>
              </w:rPr>
              <w:t xml:space="preserve">   </w:t>
            </w:r>
            <w:r w:rsidR="00A15B51">
              <w:rPr>
                <w:b/>
              </w:rPr>
              <w:t xml:space="preserve">      </w:t>
            </w:r>
            <w:r w:rsidR="005805C3">
              <w:rPr>
                <w:b/>
              </w:rPr>
              <w:t>1</w:t>
            </w:r>
            <w:r w:rsidR="001C5CD3">
              <w:rPr>
                <w:b/>
              </w:rPr>
              <w:t>6</w:t>
            </w:r>
            <w:bookmarkStart w:id="0" w:name="_GoBack"/>
            <w:bookmarkEnd w:id="0"/>
            <w:r w:rsidR="00D67B0A" w:rsidRPr="005C7FBD">
              <w:rPr>
                <w:b/>
              </w:rPr>
              <w:t>.0</w:t>
            </w:r>
            <w:r w:rsidR="000D6E37">
              <w:rPr>
                <w:b/>
              </w:rPr>
              <w:t>3</w:t>
            </w:r>
            <w:r w:rsidR="00D67B0A" w:rsidRPr="005C7FBD">
              <w:rPr>
                <w:b/>
              </w:rPr>
              <w:t>.2023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953"/>
        <w:gridCol w:w="1134"/>
        <w:gridCol w:w="1418"/>
        <w:gridCol w:w="1417"/>
        <w:gridCol w:w="2126"/>
      </w:tblGrid>
      <w:tr w:rsidR="00742B4E" w:rsidRPr="000D238E" w:rsidTr="000B362A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742B4E" w:rsidRPr="000D238E" w:rsidRDefault="00742B4E" w:rsidP="000B362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742B4E" w:rsidRPr="000D238E" w:rsidRDefault="00742B4E" w:rsidP="000B362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5953" w:type="dxa"/>
            <w:vAlign w:val="center"/>
          </w:tcPr>
          <w:p w:rsidR="00742B4E" w:rsidRPr="000D238E" w:rsidRDefault="00742B4E" w:rsidP="000B362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Техническая характеристика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2B4E" w:rsidRPr="000D238E" w:rsidRDefault="00742B4E" w:rsidP="000B362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42B4E" w:rsidRPr="000D238E" w:rsidRDefault="00742B4E" w:rsidP="000B362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2B4E" w:rsidRPr="000D238E" w:rsidRDefault="00742B4E" w:rsidP="000B362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42B4E" w:rsidRPr="000D238E" w:rsidRDefault="00742B4E" w:rsidP="000B362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742B4E" w:rsidRPr="000D238E" w:rsidTr="000B362A">
        <w:trPr>
          <w:trHeight w:val="325"/>
        </w:trPr>
        <w:tc>
          <w:tcPr>
            <w:tcW w:w="13183" w:type="dxa"/>
            <w:gridSpan w:val="6"/>
            <w:shd w:val="clear" w:color="auto" w:fill="auto"/>
            <w:vAlign w:val="center"/>
          </w:tcPr>
          <w:p w:rsidR="00742B4E" w:rsidRPr="000D238E" w:rsidRDefault="00742B4E" w:rsidP="000B362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Лекарственные средства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2B4E" w:rsidRPr="000D238E" w:rsidRDefault="00742B4E" w:rsidP="000B362A">
            <w:pPr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120 307 910,27</w:t>
            </w:r>
          </w:p>
        </w:tc>
      </w:tr>
      <w:tr w:rsidR="00742B4E" w:rsidRPr="000D238E" w:rsidTr="000B362A">
        <w:trPr>
          <w:trHeight w:val="42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742B4E">
            <w:pPr>
              <w:numPr>
                <w:ilvl w:val="0"/>
                <w:numId w:val="4"/>
              </w:numPr>
              <w:spacing w:after="200" w:line="276" w:lineRule="auto"/>
              <w:ind w:left="321" w:hanging="284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Гадодиамид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4E" w:rsidRPr="000D238E" w:rsidRDefault="00742B4E" w:rsidP="000B362A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раствор для внутривенного введения 0,5 ммоль/мл 15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флакон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>11 128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>10 530,74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>117 186 074,72</w:t>
            </w:r>
          </w:p>
        </w:tc>
      </w:tr>
      <w:tr w:rsidR="00742B4E" w:rsidRPr="000D238E" w:rsidTr="000B362A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742B4E">
            <w:pPr>
              <w:numPr>
                <w:ilvl w:val="0"/>
                <w:numId w:val="4"/>
              </w:numPr>
              <w:spacing w:after="200" w:line="276" w:lineRule="auto"/>
              <w:ind w:left="321" w:hanging="284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>Налбуфин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B4E" w:rsidRPr="000D238E" w:rsidRDefault="00742B4E" w:rsidP="000B362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>раствор для инъекций 10 мг/мл, 1,0 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>ампула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667,31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 xml:space="preserve">1 468 082,00   </w:t>
            </w:r>
          </w:p>
        </w:tc>
      </w:tr>
      <w:tr w:rsidR="00742B4E" w:rsidRPr="000D238E" w:rsidTr="000B362A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742B4E">
            <w:pPr>
              <w:numPr>
                <w:ilvl w:val="0"/>
                <w:numId w:val="4"/>
              </w:numPr>
              <w:spacing w:after="200" w:line="276" w:lineRule="auto"/>
              <w:ind w:left="321" w:hanging="284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2B4E" w:rsidRPr="000D238E" w:rsidRDefault="00742B4E" w:rsidP="000B362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>Тримеперидин, раствор для инъекций 2% (20 мг/1 мл)1 мл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B4E" w:rsidRPr="000D238E" w:rsidRDefault="00742B4E" w:rsidP="000B362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>Тримеперидин, раствор для инъекций 2% (20 мг/1 мл)1 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>ампула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>5 170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119,75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 xml:space="preserve">619 107,50   </w:t>
            </w:r>
          </w:p>
        </w:tc>
      </w:tr>
      <w:tr w:rsidR="00742B4E" w:rsidRPr="000D238E" w:rsidTr="000B362A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742B4E">
            <w:pPr>
              <w:numPr>
                <w:ilvl w:val="0"/>
                <w:numId w:val="4"/>
              </w:numPr>
              <w:spacing w:after="200" w:line="276" w:lineRule="auto"/>
              <w:ind w:left="321" w:hanging="284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2B4E" w:rsidRPr="000D238E" w:rsidRDefault="00742B4E" w:rsidP="000B362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>Фентанил, раствор для инъекций 0,005% по 2 мл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B4E" w:rsidRPr="000D238E" w:rsidRDefault="00742B4E" w:rsidP="000B362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>Фентанил, раствор для инъекций 0,005% по 2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>ампула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>10 817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95,65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 xml:space="preserve">1 034 646,05   </w:t>
            </w:r>
          </w:p>
        </w:tc>
      </w:tr>
      <w:tr w:rsidR="00742B4E" w:rsidRPr="000D238E" w:rsidTr="000B362A">
        <w:trPr>
          <w:trHeight w:val="250"/>
        </w:trPr>
        <w:tc>
          <w:tcPr>
            <w:tcW w:w="1318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line="276" w:lineRule="auto"/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sz w:val="22"/>
                <w:szCs w:val="22"/>
                <w:lang w:eastAsia="en-US"/>
              </w:rPr>
              <w:t>48 117 900,00</w:t>
            </w:r>
          </w:p>
        </w:tc>
      </w:tr>
      <w:tr w:rsidR="00742B4E" w:rsidRPr="000D238E" w:rsidTr="000B362A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742B4E">
            <w:pPr>
              <w:numPr>
                <w:ilvl w:val="0"/>
                <w:numId w:val="4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 xml:space="preserve">Трубка для пациента, стерильная, для введения контрастного вещества для КТ- и МРТ- инжекторов Missouri Ulrich Medical. </w:t>
            </w:r>
            <w:r w:rsidRPr="000D238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Индивидуально для каждого пациента.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2B4E" w:rsidRPr="000D238E" w:rsidRDefault="00742B4E" w:rsidP="000B362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Трубка для пациента, стерильная, для введения</w:t>
            </w:r>
            <w:r w:rsidRPr="000D238E">
              <w:rPr>
                <w:rFonts w:eastAsiaTheme="minorHAnsi"/>
                <w:sz w:val="22"/>
                <w:szCs w:val="22"/>
                <w:lang w:eastAsia="en-US"/>
              </w:rPr>
              <w:br/>
              <w:t>контрастного вещества для КТ- и МРТ- инжекторов Missouri</w:t>
            </w:r>
            <w:r w:rsidRPr="000D238E">
              <w:rPr>
                <w:rFonts w:eastAsiaTheme="minorHAnsi"/>
                <w:sz w:val="22"/>
                <w:szCs w:val="22"/>
                <w:lang w:eastAsia="en-US"/>
              </w:rPr>
              <w:br/>
              <w:t>Ulrich Medical. Индивидуально для каждого пациента.</w:t>
            </w:r>
            <w:r w:rsidRPr="000D238E">
              <w:rPr>
                <w:rFonts w:eastAsiaTheme="minorHAnsi"/>
                <w:sz w:val="22"/>
                <w:szCs w:val="22"/>
                <w:lang w:eastAsia="en-US"/>
              </w:rPr>
              <w:br/>
              <w:t>Используется для любого количества инъекций, вводимых</w:t>
            </w:r>
            <w:r w:rsidRPr="000D238E">
              <w:rPr>
                <w:rFonts w:eastAsiaTheme="minorHAnsi"/>
                <w:sz w:val="22"/>
                <w:szCs w:val="22"/>
                <w:lang w:eastAsia="en-US"/>
              </w:rPr>
              <w:br/>
              <w:t>одному пациенту, смена и выброс после каждого пациента.</w:t>
            </w:r>
            <w:r w:rsidRPr="000D238E">
              <w:rPr>
                <w:rFonts w:eastAsiaTheme="minorHAnsi"/>
                <w:sz w:val="22"/>
                <w:szCs w:val="22"/>
                <w:lang w:eastAsia="en-US"/>
              </w:rPr>
              <w:br/>
              <w:t>Длина 250см. 2 клапана, предотвращающих обратный ток</w:t>
            </w:r>
            <w:r w:rsidRPr="000D238E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D238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жидкости. Проверена на прочность по выдерживанию</w:t>
            </w:r>
            <w:r w:rsidRPr="000D238E">
              <w:rPr>
                <w:rFonts w:eastAsiaTheme="minorHAnsi"/>
                <w:sz w:val="22"/>
                <w:szCs w:val="22"/>
                <w:lang w:eastAsia="en-US"/>
              </w:rPr>
              <w:br/>
              <w:t>давления. Проверена на совместимость с КВ. Апирогенная.</w:t>
            </w:r>
            <w:r w:rsidRPr="000D238E">
              <w:rPr>
                <w:rFonts w:eastAsiaTheme="minorHAnsi"/>
                <w:sz w:val="22"/>
                <w:szCs w:val="22"/>
                <w:lang w:eastAsia="en-US"/>
              </w:rPr>
              <w:br/>
              <w:t>Без латекса.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штук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>17 988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 xml:space="preserve">  2 675,00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>48 117 900,00</w:t>
            </w:r>
          </w:p>
        </w:tc>
      </w:tr>
      <w:tr w:rsidR="00742B4E" w:rsidRPr="000D238E" w:rsidTr="000B362A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:rsidR="00742B4E" w:rsidRPr="000D238E" w:rsidRDefault="00742B4E" w:rsidP="000B362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5953" w:type="dxa"/>
          </w:tcPr>
          <w:p w:rsidR="00742B4E" w:rsidRPr="000D238E" w:rsidRDefault="00742B4E" w:rsidP="000B362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742B4E" w:rsidRPr="000D238E" w:rsidRDefault="00742B4E" w:rsidP="000B362A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4E" w:rsidRPr="000D238E" w:rsidRDefault="00742B4E" w:rsidP="000B362A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168 425 810,27</w:t>
            </w:r>
          </w:p>
        </w:tc>
      </w:tr>
    </w:tbl>
    <w:p w:rsidR="008A556C" w:rsidRPr="005C7FBD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742B4E" w:rsidRPr="00F00550">
        <w:t>168 425 810,27</w:t>
      </w:r>
      <w:r w:rsidR="00742B4E" w:rsidRPr="00537D2E">
        <w:t xml:space="preserve"> </w:t>
      </w:r>
      <w:r w:rsidR="00742B4E">
        <w:rPr>
          <w:color w:val="000000"/>
        </w:rPr>
        <w:t>(</w:t>
      </w:r>
      <w:r w:rsidR="00742B4E">
        <w:t xml:space="preserve">сто шестьдесят восемь миллионов четыреста двадцать пять тысяч восемьсот десять тенге двадцать семь </w:t>
      </w:r>
      <w:r w:rsidR="00742B4E" w:rsidRPr="00A22725">
        <w:t>тиын</w:t>
      </w:r>
      <w:r w:rsidR="005145B0">
        <w:t>)</w:t>
      </w:r>
      <w:r w:rsidR="00A563E3" w:rsidRPr="005C7FBD">
        <w:t xml:space="preserve"> тенге</w:t>
      </w:r>
      <w:r w:rsidR="008A556C"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B40DC1" w:rsidRPr="00B40DC1" w:rsidRDefault="00B40DC1" w:rsidP="00B40DC1">
      <w:pPr>
        <w:jc w:val="both"/>
        <w:rPr>
          <w:color w:val="000000"/>
        </w:rPr>
      </w:pPr>
      <w:r w:rsidRPr="00B40DC1">
        <w:rPr>
          <w:color w:val="000000"/>
        </w:rPr>
        <w:t>ТОО «SinaPharm International» (СинаФарм Интернэшнал), г.Алматы, Алмалинский р-н, ул. Кабанбай батыра, 199А,  н.п. 14 – 22.02.2023г. в 10.07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B40DC1" w:rsidRPr="00B40DC1" w:rsidRDefault="00B40DC1" w:rsidP="00B40DC1">
      <w:pPr>
        <w:jc w:val="both"/>
        <w:rPr>
          <w:color w:val="000000"/>
        </w:rPr>
      </w:pPr>
      <w:r w:rsidRPr="00B40DC1">
        <w:rPr>
          <w:color w:val="000000"/>
        </w:rPr>
        <w:t>ТОО «ГЕЛИКА», г.Петропавловск, ул. Маяковского, 95 – 27.02.2023г. в 17.01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B40DC1" w:rsidRPr="00B40DC1" w:rsidRDefault="00B40DC1" w:rsidP="00B40DC1">
      <w:pPr>
        <w:jc w:val="both"/>
        <w:rPr>
          <w:color w:val="000000"/>
        </w:rPr>
      </w:pPr>
      <w:r w:rsidRPr="00B40DC1">
        <w:rPr>
          <w:color w:val="000000"/>
        </w:rPr>
        <w:t>ТОО «KazMedKapital», г.Астана, ул.Майлина 10, офис 229/2 – 06.03.2023г. в 14.12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B40DC1" w:rsidRPr="00B40DC1" w:rsidRDefault="00B40DC1" w:rsidP="00B40DC1">
      <w:pPr>
        <w:jc w:val="both"/>
        <w:rPr>
          <w:color w:val="000000"/>
        </w:rPr>
      </w:pPr>
      <w:r w:rsidRPr="00B40DC1">
        <w:rPr>
          <w:color w:val="000000"/>
        </w:rPr>
        <w:t xml:space="preserve">ТОО «KAZBIOTECH», г. Нур-Султан, ул. Шарль де Голль 3А, 2 этаж – 10.03.2023г. в 10.42 часов, предоставлены: разрешительные документы;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</w:t>
      </w:r>
      <w:r w:rsidRPr="00B40DC1">
        <w:rPr>
          <w:color w:val="000000"/>
        </w:rPr>
        <w:lastRenderedPageBreak/>
        <w:t>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B40DC1" w:rsidRDefault="00B40DC1" w:rsidP="00B40DC1">
      <w:pPr>
        <w:jc w:val="both"/>
        <w:rPr>
          <w:color w:val="000000"/>
        </w:rPr>
      </w:pPr>
      <w:r w:rsidRPr="00B40DC1">
        <w:rPr>
          <w:color w:val="000000"/>
        </w:rPr>
        <w:t>ТОО «Казахская Фармацевтическая Компания «МЕДСЕРВИС ПЛЮС», г.Алматы, ул.Маметовой, 54 – 13.03.2023г. в 10.42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9C4145" w:rsidRPr="009C4145" w:rsidRDefault="009C4145" w:rsidP="00B40DC1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268"/>
        <w:gridCol w:w="2126"/>
        <w:gridCol w:w="2268"/>
        <w:gridCol w:w="2126"/>
        <w:gridCol w:w="2137"/>
      </w:tblGrid>
      <w:tr w:rsidR="00B40DC1" w:rsidRPr="002A68DE" w:rsidTr="000B362A">
        <w:trPr>
          <w:trHeight w:val="1064"/>
        </w:trPr>
        <w:tc>
          <w:tcPr>
            <w:tcW w:w="846" w:type="dxa"/>
            <w:shd w:val="clear" w:color="auto" w:fill="auto"/>
            <w:vAlign w:val="center"/>
            <w:hideMark/>
          </w:tcPr>
          <w:p w:rsidR="00B40DC1" w:rsidRPr="002A68DE" w:rsidRDefault="00B40DC1" w:rsidP="000B362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B40DC1" w:rsidRPr="002A68DE" w:rsidRDefault="00B40DC1" w:rsidP="000B362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8D3BE3" w:rsidRDefault="00B40DC1" w:rsidP="000B362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3BE3">
              <w:rPr>
                <w:b/>
                <w:bCs/>
                <w:color w:val="000000"/>
                <w:sz w:val="20"/>
                <w:szCs w:val="20"/>
              </w:rPr>
              <w:t>ТОО</w:t>
            </w:r>
            <w:r w:rsidRPr="008D3BE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«SinaPharm International» (</w:t>
            </w:r>
            <w:r w:rsidRPr="008D3BE3">
              <w:rPr>
                <w:b/>
                <w:bCs/>
                <w:color w:val="000000"/>
                <w:sz w:val="20"/>
                <w:szCs w:val="20"/>
              </w:rPr>
              <w:t>СинаФарм</w:t>
            </w:r>
            <w:r w:rsidRPr="008D3BE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8D3BE3">
              <w:rPr>
                <w:b/>
                <w:bCs/>
                <w:color w:val="000000"/>
                <w:sz w:val="20"/>
                <w:szCs w:val="20"/>
              </w:rPr>
              <w:t>Интернэшнал</w:t>
            </w:r>
            <w:r w:rsidRPr="008D3BE3">
              <w:rPr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8D3BE3" w:rsidRDefault="00B40DC1" w:rsidP="000B3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E3">
              <w:rPr>
                <w:b/>
                <w:bCs/>
                <w:color w:val="000000"/>
                <w:sz w:val="20"/>
                <w:szCs w:val="20"/>
              </w:rPr>
              <w:t>ТОО «ГЕЛИКА»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8D3BE3" w:rsidRDefault="00B40DC1" w:rsidP="000B3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E3">
              <w:rPr>
                <w:b/>
                <w:bCs/>
                <w:color w:val="000000"/>
                <w:sz w:val="20"/>
                <w:szCs w:val="20"/>
              </w:rPr>
              <w:t>ТОО «KazMedKapital»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8D3BE3" w:rsidRDefault="00B40DC1" w:rsidP="000B3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E3">
              <w:rPr>
                <w:b/>
                <w:bCs/>
                <w:color w:val="000000"/>
                <w:sz w:val="20"/>
                <w:szCs w:val="20"/>
              </w:rPr>
              <w:t>ТОО «KAZBIOTECH»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8D3BE3" w:rsidRDefault="00B40DC1" w:rsidP="000B3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E3">
              <w:rPr>
                <w:b/>
                <w:bCs/>
                <w:color w:val="000000"/>
                <w:sz w:val="20"/>
                <w:szCs w:val="20"/>
              </w:rPr>
              <w:t>ТОО «Казахская Фармацевтическая Компания«МЕДСЕРВИС ПЛЮС»</w:t>
            </w:r>
          </w:p>
        </w:tc>
      </w:tr>
      <w:tr w:rsidR="00B40DC1" w:rsidRPr="002A68DE" w:rsidTr="00B40DC1">
        <w:trPr>
          <w:trHeight w:val="264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40DC1" w:rsidRPr="002A68DE" w:rsidRDefault="00B40DC1" w:rsidP="000B362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DC1" w:rsidRPr="000D238E" w:rsidRDefault="00B40DC1" w:rsidP="000B362A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Гадодиамид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DC1" w:rsidRPr="00161EA2" w:rsidRDefault="00B40DC1" w:rsidP="00B40DC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161EA2" w:rsidRDefault="00B40DC1" w:rsidP="00B40DC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161EA2" w:rsidRDefault="00B40DC1" w:rsidP="00B40DC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161EA2" w:rsidRDefault="00B40DC1" w:rsidP="00B40DC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10 530,00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161EA2" w:rsidRDefault="00B40DC1" w:rsidP="00B40DC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B40DC1" w:rsidRPr="002A68DE" w:rsidTr="00B40DC1">
        <w:trPr>
          <w:trHeight w:val="264"/>
        </w:trPr>
        <w:tc>
          <w:tcPr>
            <w:tcW w:w="846" w:type="dxa"/>
            <w:shd w:val="clear" w:color="auto" w:fill="auto"/>
            <w:noWrap/>
            <w:vAlign w:val="center"/>
          </w:tcPr>
          <w:p w:rsidR="00B40DC1" w:rsidRPr="002A68DE" w:rsidRDefault="00B40DC1" w:rsidP="000B362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0DC1" w:rsidRPr="000D238E" w:rsidRDefault="00B40DC1" w:rsidP="000B362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>Налбуфин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DC1" w:rsidRPr="002A68DE" w:rsidRDefault="00B40DC1" w:rsidP="00B40DC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DC1" w:rsidRPr="002A68DE" w:rsidRDefault="00B40DC1" w:rsidP="00B40DC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DC1" w:rsidRPr="002A68DE" w:rsidRDefault="00B40DC1" w:rsidP="00B40DC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DC1" w:rsidRPr="002A68DE" w:rsidRDefault="00B40DC1" w:rsidP="00B40DC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DC1" w:rsidRPr="002A68DE" w:rsidRDefault="00B40DC1" w:rsidP="00B40DC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623,00</w:t>
            </w:r>
          </w:p>
        </w:tc>
      </w:tr>
      <w:tr w:rsidR="00B40DC1" w:rsidRPr="002A68DE" w:rsidTr="00B40DC1">
        <w:trPr>
          <w:trHeight w:val="264"/>
        </w:trPr>
        <w:tc>
          <w:tcPr>
            <w:tcW w:w="846" w:type="dxa"/>
            <w:shd w:val="clear" w:color="auto" w:fill="auto"/>
            <w:noWrap/>
            <w:vAlign w:val="center"/>
          </w:tcPr>
          <w:p w:rsidR="00B40DC1" w:rsidRPr="002A68DE" w:rsidRDefault="00B40DC1" w:rsidP="000B362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0DC1" w:rsidRPr="000D238E" w:rsidRDefault="00B40DC1" w:rsidP="000B362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>Тримеперидин, раствор для инъекций 2% (20 мг/1 мл)1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DC1" w:rsidRPr="00161EA2" w:rsidRDefault="00B40DC1" w:rsidP="00B40DC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161EA2" w:rsidRDefault="00B40DC1" w:rsidP="00B40DC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161EA2" w:rsidRDefault="00B40DC1" w:rsidP="00B40DC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161EA2" w:rsidRDefault="00B40DC1" w:rsidP="00B40DC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161EA2" w:rsidRDefault="00B40DC1" w:rsidP="00B40DC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119,75</w:t>
            </w:r>
          </w:p>
        </w:tc>
      </w:tr>
      <w:tr w:rsidR="00B40DC1" w:rsidRPr="002A68DE" w:rsidTr="00B40DC1">
        <w:trPr>
          <w:trHeight w:val="264"/>
        </w:trPr>
        <w:tc>
          <w:tcPr>
            <w:tcW w:w="846" w:type="dxa"/>
            <w:shd w:val="clear" w:color="auto" w:fill="auto"/>
            <w:noWrap/>
            <w:vAlign w:val="center"/>
          </w:tcPr>
          <w:p w:rsidR="00B40DC1" w:rsidRPr="002A68DE" w:rsidRDefault="00B40DC1" w:rsidP="000B362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40DC1" w:rsidRPr="000D238E" w:rsidRDefault="00B40DC1" w:rsidP="000B362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sz w:val="22"/>
                <w:szCs w:val="22"/>
                <w:lang w:eastAsia="en-US"/>
              </w:rPr>
              <w:t>Фентанил, раствор для инъекций 0,005% по 2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DC1" w:rsidRPr="00161EA2" w:rsidRDefault="00B40DC1" w:rsidP="00B40DC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161EA2" w:rsidRDefault="00B40DC1" w:rsidP="00B40DC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161EA2" w:rsidRDefault="00B40DC1" w:rsidP="00B40DC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161EA2" w:rsidRDefault="00B40DC1" w:rsidP="00B40DC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161EA2" w:rsidRDefault="00B40DC1" w:rsidP="00B40DC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95,65</w:t>
            </w:r>
          </w:p>
        </w:tc>
      </w:tr>
      <w:tr w:rsidR="00B40DC1" w:rsidRPr="002A68DE" w:rsidTr="00B40DC1">
        <w:trPr>
          <w:trHeight w:val="264"/>
        </w:trPr>
        <w:tc>
          <w:tcPr>
            <w:tcW w:w="846" w:type="dxa"/>
            <w:shd w:val="clear" w:color="auto" w:fill="auto"/>
            <w:noWrap/>
            <w:vAlign w:val="center"/>
          </w:tcPr>
          <w:p w:rsidR="00B40DC1" w:rsidRDefault="00B40DC1" w:rsidP="000B362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DC1" w:rsidRPr="00991B46" w:rsidRDefault="00B40DC1" w:rsidP="000B362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86E9C">
              <w:rPr>
                <w:rFonts w:eastAsiaTheme="minorHAnsi"/>
                <w:sz w:val="22"/>
                <w:szCs w:val="22"/>
                <w:lang w:eastAsia="en-US"/>
              </w:rPr>
              <w:t>Трубка для пациента, стерильная, для введения контрастного вещества для КТ- и МРТ- инжекторов Missouri Ulrich Medical. Индивидуально для каждого пациента.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DC1" w:rsidRPr="00161EA2" w:rsidRDefault="00B40DC1" w:rsidP="00B40DC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161EA2" w:rsidRDefault="00B40DC1" w:rsidP="00B40DC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2 673,00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161EA2" w:rsidRDefault="00B40DC1" w:rsidP="00B40DC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2 300,00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161EA2" w:rsidRDefault="00B40DC1" w:rsidP="00B40DC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DC1" w:rsidRPr="00161EA2" w:rsidRDefault="00B40DC1" w:rsidP="00B40DC1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:rsidR="00EF347D" w:rsidRPr="00045620" w:rsidRDefault="00EF347D" w:rsidP="00EF347D">
      <w:pPr>
        <w:jc w:val="both"/>
        <w:rPr>
          <w:color w:val="000000"/>
        </w:rPr>
      </w:pPr>
      <w:r w:rsidRPr="00045620">
        <w:rPr>
          <w:color w:val="000000"/>
        </w:rPr>
        <w:lastRenderedPageBreak/>
        <w:t>Эксперты не привлекались.</w:t>
      </w:r>
    </w:p>
    <w:p w:rsidR="00EF347D" w:rsidRPr="00045620" w:rsidRDefault="00EF347D" w:rsidP="00EF347D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F347D" w:rsidRDefault="00EF347D" w:rsidP="00EF347D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EF347D" w:rsidRPr="00DE1C43" w:rsidRDefault="00525791" w:rsidP="00EF347D">
      <w:pPr>
        <w:jc w:val="both"/>
        <w:rPr>
          <w:bCs/>
          <w:kern w:val="36"/>
        </w:rPr>
      </w:pPr>
      <w:r>
        <w:rPr>
          <w:color w:val="000000"/>
          <w:spacing w:val="2"/>
          <w:shd w:val="clear" w:color="auto" w:fill="FFFFFF"/>
        </w:rPr>
        <w:t>5</w:t>
      </w:r>
      <w:r w:rsidR="00EF347D" w:rsidRPr="00045620">
        <w:rPr>
          <w:color w:val="000000"/>
          <w:spacing w:val="2"/>
          <w:shd w:val="clear" w:color="auto" w:fill="FFFFFF"/>
        </w:rPr>
        <w:t xml:space="preserve">. Основания отклонения тендерных заявок: </w:t>
      </w:r>
      <w:r w:rsidR="00B702D3" w:rsidRPr="0026625F">
        <w:rPr>
          <w:color w:val="000000"/>
          <w:spacing w:val="2"/>
          <w:shd w:val="clear" w:color="auto" w:fill="FFFFFF"/>
        </w:rPr>
        <w:t>Основан</w:t>
      </w:r>
      <w:r>
        <w:rPr>
          <w:color w:val="000000"/>
          <w:spacing w:val="2"/>
          <w:shd w:val="clear" w:color="auto" w:fill="FFFFFF"/>
        </w:rPr>
        <w:t xml:space="preserve">ия отклонения тендерных заявок: </w:t>
      </w:r>
      <w:r w:rsidR="007B2913" w:rsidRPr="00DE1C43">
        <w:rPr>
          <w:bCs/>
          <w:kern w:val="36"/>
        </w:rPr>
        <w:t xml:space="preserve">согласно п.130-39 пп.16 Правил по лоту № </w:t>
      </w:r>
      <w:r w:rsidR="00BA0BB5">
        <w:rPr>
          <w:bCs/>
          <w:kern w:val="36"/>
        </w:rPr>
        <w:t>2</w:t>
      </w:r>
      <w:r w:rsidR="007B2913" w:rsidRPr="00DE1C43">
        <w:rPr>
          <w:bCs/>
          <w:kern w:val="36"/>
        </w:rPr>
        <w:t xml:space="preserve"> </w:t>
      </w:r>
      <w:r w:rsidRPr="00525791">
        <w:rPr>
          <w:bCs/>
          <w:kern w:val="36"/>
        </w:rPr>
        <w:t>ТОО «SinaPharm International» (СинаФарм Интернэшнал)</w:t>
      </w:r>
      <w:r w:rsidR="007B2913" w:rsidRPr="00DE1C43">
        <w:rPr>
          <w:bCs/>
          <w:kern w:val="36"/>
        </w:rPr>
        <w:t xml:space="preserve"> (непредставления ценового предложения либо представления ценового предложения не по форме, утвержденной уполномоченным орга</w:t>
      </w:r>
      <w:r>
        <w:rPr>
          <w:bCs/>
          <w:kern w:val="36"/>
        </w:rPr>
        <w:t>ном в области здравоохранения).</w:t>
      </w:r>
    </w:p>
    <w:p w:rsidR="00B702D3" w:rsidRPr="00DE1C43" w:rsidRDefault="003407AF" w:rsidP="00B702D3">
      <w:pPr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6</w:t>
      </w:r>
      <w:r w:rsidR="00B702D3" w:rsidRPr="00DE1C43">
        <w:rPr>
          <w:spacing w:val="2"/>
          <w:shd w:val="clear" w:color="auto" w:fill="FFFFFF"/>
        </w:rPr>
        <w:t>. Наименования и местонахождение участника по каждому лоту тендера и условия, по которым отклонен участник:</w:t>
      </w:r>
    </w:p>
    <w:p w:rsidR="00C53649" w:rsidRPr="00DE1C43" w:rsidRDefault="00C53649" w:rsidP="00B702D3">
      <w:pPr>
        <w:jc w:val="both"/>
        <w:rPr>
          <w:spacing w:val="2"/>
          <w:shd w:val="clear" w:color="auto" w:fill="FFFFFF"/>
        </w:rPr>
      </w:pPr>
      <w:r w:rsidRPr="00DE1C43">
        <w:rPr>
          <w:spacing w:val="2"/>
          <w:shd w:val="clear" w:color="auto" w:fill="FFFFFF"/>
        </w:rPr>
        <w:t xml:space="preserve">- </w:t>
      </w:r>
      <w:r w:rsidR="00335DB2" w:rsidRPr="00335DB2">
        <w:rPr>
          <w:spacing w:val="2"/>
          <w:shd w:val="clear" w:color="auto" w:fill="FFFFFF"/>
        </w:rPr>
        <w:t>ТОО «SinaPharm International» (СинаФарм Интернэшнал), г.Алматы, Алмалинский р-н, ул. Кабанбай батыра, 199А, н.п. 14</w:t>
      </w:r>
      <w:r w:rsidR="00C64709" w:rsidRPr="00DE1C43">
        <w:rPr>
          <w:spacing w:val="2"/>
          <w:shd w:val="clear" w:color="auto" w:fill="FFFFFF"/>
        </w:rPr>
        <w:t xml:space="preserve">, отклонен по лоту № </w:t>
      </w:r>
      <w:r w:rsidR="00A30F22">
        <w:rPr>
          <w:spacing w:val="2"/>
          <w:shd w:val="clear" w:color="auto" w:fill="FFFFFF"/>
        </w:rPr>
        <w:t>2</w:t>
      </w:r>
      <w:r w:rsidRPr="00DE1C43">
        <w:rPr>
          <w:spacing w:val="2"/>
          <w:shd w:val="clear" w:color="auto" w:fill="FFFFFF"/>
        </w:rPr>
        <w:t xml:space="preserve"> - согласно п.130-39 </w:t>
      </w:r>
      <w:r w:rsidR="001C687E">
        <w:rPr>
          <w:spacing w:val="2"/>
          <w:shd w:val="clear" w:color="auto" w:fill="FFFFFF"/>
        </w:rPr>
        <w:t>пп.16</w:t>
      </w:r>
      <w:r w:rsidRPr="00DE1C43">
        <w:rPr>
          <w:spacing w:val="2"/>
          <w:shd w:val="clear" w:color="auto" w:fill="FFFFFF"/>
        </w:rPr>
        <w:t xml:space="preserve"> Правил.</w:t>
      </w:r>
    </w:p>
    <w:p w:rsidR="00EF347D" w:rsidRDefault="003407AF" w:rsidP="00EF347D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7</w:t>
      </w:r>
      <w:r w:rsidR="00EF347D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630A83" w:rsidRPr="00045620" w:rsidRDefault="00630A83" w:rsidP="00EF347D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Pr="00630A83">
        <w:rPr>
          <w:color w:val="000000"/>
          <w:spacing w:val="2"/>
          <w:shd w:val="clear" w:color="auto" w:fill="FFFFFF"/>
        </w:rPr>
        <w:t>ТОО «KAZBIOTECH», г. Нур-Султан, ул. Шарль де Голль 3А, 2 этаж</w:t>
      </w:r>
      <w:r>
        <w:rPr>
          <w:color w:val="000000"/>
          <w:spacing w:val="2"/>
          <w:shd w:val="clear" w:color="auto" w:fill="FFFFFF"/>
        </w:rPr>
        <w:t xml:space="preserve">, </w:t>
      </w:r>
      <w:r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1C6542">
        <w:rPr>
          <w:color w:val="000000"/>
          <w:spacing w:val="2"/>
          <w:shd w:val="clear" w:color="auto" w:fill="FFFFFF"/>
        </w:rPr>
        <w:t>1</w:t>
      </w:r>
      <w:r w:rsidRPr="00630A83">
        <w:rPr>
          <w:color w:val="000000"/>
          <w:spacing w:val="2"/>
          <w:shd w:val="clear" w:color="auto" w:fill="FFFFFF"/>
        </w:rPr>
        <w:t xml:space="preserve"> (</w:t>
      </w:r>
      <w:r w:rsidR="00F82E4F">
        <w:rPr>
          <w:color w:val="000000"/>
          <w:spacing w:val="2"/>
          <w:shd w:val="clear" w:color="auto" w:fill="FFFFFF"/>
        </w:rPr>
        <w:t>Омнискан</w:t>
      </w:r>
      <w:r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72171A">
        <w:rPr>
          <w:color w:val="000000"/>
          <w:spacing w:val="2"/>
          <w:shd w:val="clear" w:color="auto" w:fill="FFFFFF"/>
        </w:rPr>
        <w:t>п.</w:t>
      </w:r>
      <w:r w:rsidR="0072171A" w:rsidRPr="0072171A">
        <w:rPr>
          <w:color w:val="000000"/>
          <w:spacing w:val="2"/>
          <w:shd w:val="clear" w:color="auto" w:fill="FFFFFF"/>
        </w:rPr>
        <w:t>20</w:t>
      </w:r>
      <w:r w:rsidR="00EA0B9D" w:rsidRPr="00EA0B9D">
        <w:rPr>
          <w:color w:val="000000"/>
          <w:spacing w:val="2"/>
          <w:shd w:val="clear" w:color="auto" w:fill="FFFFFF"/>
        </w:rPr>
        <w:t xml:space="preserve"> </w:t>
      </w:r>
      <w:r w:rsidRPr="00EA0B9D">
        <w:rPr>
          <w:spacing w:val="2"/>
          <w:shd w:val="clear" w:color="auto" w:fill="FFFFFF"/>
        </w:rPr>
        <w:t>П</w:t>
      </w:r>
      <w:r w:rsidRPr="00630A83">
        <w:rPr>
          <w:color w:val="000000"/>
          <w:spacing w:val="2"/>
          <w:shd w:val="clear" w:color="auto" w:fill="FFFFFF"/>
        </w:rPr>
        <w:t>равил</w:t>
      </w:r>
      <w:r>
        <w:rPr>
          <w:color w:val="000000"/>
          <w:spacing w:val="2"/>
          <w:shd w:val="clear" w:color="auto" w:fill="FFFFFF"/>
        </w:rPr>
        <w:t>.</w:t>
      </w:r>
    </w:p>
    <w:p w:rsidR="00EF347D" w:rsidRDefault="00EF347D" w:rsidP="00EF347D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="0077100A" w:rsidRPr="0077100A">
        <w:rPr>
          <w:color w:val="000000"/>
        </w:rPr>
        <w:t>ТОО «Казахская Фармацевтическая Компания «МЕДСЕРВИС ПЛЮС», г.Алматы, ул.Маметовой, 54</w:t>
      </w:r>
      <w:r w:rsidRPr="00045620">
        <w:rPr>
          <w:color w:val="000000"/>
          <w:spacing w:val="2"/>
          <w:shd w:val="clear" w:color="auto" w:fill="FFFFFF"/>
        </w:rPr>
        <w:t>,</w:t>
      </w:r>
      <w:r w:rsidR="00ED2BBD">
        <w:rPr>
          <w:color w:val="000000"/>
          <w:spacing w:val="2"/>
          <w:shd w:val="clear" w:color="auto" w:fill="FFFFFF"/>
        </w:rPr>
        <w:t xml:space="preserve"> признан победителем по лоту № </w:t>
      </w:r>
      <w:r w:rsidR="00103FA0">
        <w:rPr>
          <w:color w:val="000000"/>
          <w:spacing w:val="2"/>
          <w:shd w:val="clear" w:color="auto" w:fill="FFFFFF"/>
        </w:rPr>
        <w:t>2</w:t>
      </w:r>
      <w:r w:rsidR="00ED2BBD">
        <w:rPr>
          <w:color w:val="000000"/>
          <w:spacing w:val="2"/>
          <w:shd w:val="clear" w:color="auto" w:fill="FFFFFF"/>
        </w:rPr>
        <w:t xml:space="preserve"> </w:t>
      </w:r>
      <w:r w:rsidRPr="00045620">
        <w:rPr>
          <w:color w:val="000000"/>
          <w:spacing w:val="2"/>
          <w:shd w:val="clear" w:color="auto" w:fill="FFFFFF"/>
        </w:rPr>
        <w:t>(</w:t>
      </w:r>
      <w:r w:rsidR="0077100A">
        <w:rPr>
          <w:color w:val="000000"/>
          <w:spacing w:val="2"/>
          <w:shd w:val="clear" w:color="auto" w:fill="FFFFFF"/>
        </w:rPr>
        <w:t>Энфин</w:t>
      </w:r>
      <w:r w:rsidR="001A008E">
        <w:rPr>
          <w:color w:val="000000"/>
          <w:spacing w:val="2"/>
          <w:shd w:val="clear" w:color="auto" w:fill="FFFFFF"/>
        </w:rPr>
        <w:t xml:space="preserve">) </w:t>
      </w:r>
      <w:r w:rsidRPr="00045620">
        <w:rPr>
          <w:color w:val="000000"/>
          <w:spacing w:val="2"/>
          <w:shd w:val="clear" w:color="auto" w:fill="FFFFFF"/>
        </w:rPr>
        <w:t xml:space="preserve">- согласно </w:t>
      </w:r>
      <w:r w:rsidR="00EA0B9D" w:rsidRPr="00EA0B9D">
        <w:rPr>
          <w:color w:val="000000"/>
          <w:spacing w:val="2"/>
          <w:shd w:val="clear" w:color="auto" w:fill="FFFFFF"/>
        </w:rPr>
        <w:t>п.</w:t>
      </w:r>
      <w:r w:rsidR="008C3C10">
        <w:rPr>
          <w:color w:val="000000"/>
          <w:spacing w:val="2"/>
          <w:shd w:val="clear" w:color="auto" w:fill="FFFFFF"/>
        </w:rPr>
        <w:t>20</w:t>
      </w:r>
      <w:r w:rsidR="00EA0B9D" w:rsidRPr="00EA0B9D">
        <w:rPr>
          <w:color w:val="000000"/>
          <w:spacing w:val="2"/>
          <w:shd w:val="clear" w:color="auto" w:fill="FFFFFF"/>
        </w:rPr>
        <w:t xml:space="preserve"> </w:t>
      </w:r>
      <w:r w:rsidR="00375691">
        <w:rPr>
          <w:color w:val="000000"/>
          <w:spacing w:val="2"/>
          <w:shd w:val="clear" w:color="auto" w:fill="FFFFFF"/>
        </w:rPr>
        <w:t>Правил</w:t>
      </w:r>
      <w:r w:rsidR="00630A83">
        <w:rPr>
          <w:color w:val="000000"/>
          <w:spacing w:val="2"/>
          <w:shd w:val="clear" w:color="auto" w:fill="FFFFFF"/>
        </w:rPr>
        <w:t xml:space="preserve">, признан победителем по лоту № </w:t>
      </w:r>
      <w:r w:rsidR="004471F5">
        <w:rPr>
          <w:color w:val="000000"/>
          <w:spacing w:val="2"/>
          <w:shd w:val="clear" w:color="auto" w:fill="FFFFFF"/>
        </w:rPr>
        <w:t>3</w:t>
      </w:r>
      <w:r w:rsidR="00630A83">
        <w:rPr>
          <w:color w:val="000000"/>
          <w:spacing w:val="2"/>
          <w:shd w:val="clear" w:color="auto" w:fill="FFFFFF"/>
        </w:rPr>
        <w:t xml:space="preserve"> </w:t>
      </w:r>
      <w:r w:rsidR="00630A83" w:rsidRPr="00045620">
        <w:rPr>
          <w:color w:val="000000"/>
          <w:spacing w:val="2"/>
          <w:shd w:val="clear" w:color="auto" w:fill="FFFFFF"/>
        </w:rPr>
        <w:t>(</w:t>
      </w:r>
      <w:r w:rsidR="004471F5">
        <w:rPr>
          <w:color w:val="000000"/>
          <w:spacing w:val="2"/>
          <w:shd w:val="clear" w:color="auto" w:fill="FFFFFF"/>
        </w:rPr>
        <w:t>Промедол</w:t>
      </w:r>
      <w:r w:rsidR="00630A83">
        <w:rPr>
          <w:color w:val="000000"/>
          <w:spacing w:val="2"/>
          <w:shd w:val="clear" w:color="auto" w:fill="FFFFFF"/>
        </w:rPr>
        <w:t xml:space="preserve">) </w:t>
      </w:r>
      <w:r w:rsidR="00630A83" w:rsidRPr="00045620">
        <w:rPr>
          <w:color w:val="000000"/>
          <w:spacing w:val="2"/>
          <w:shd w:val="clear" w:color="auto" w:fill="FFFFFF"/>
        </w:rPr>
        <w:t xml:space="preserve">- согласно </w:t>
      </w:r>
      <w:r w:rsidR="00EA0B9D" w:rsidRPr="00EA0B9D">
        <w:rPr>
          <w:color w:val="000000"/>
          <w:spacing w:val="2"/>
          <w:shd w:val="clear" w:color="auto" w:fill="FFFFFF"/>
        </w:rPr>
        <w:t>п.</w:t>
      </w:r>
      <w:r w:rsidR="008C3C10">
        <w:rPr>
          <w:color w:val="000000"/>
          <w:spacing w:val="2"/>
          <w:shd w:val="clear" w:color="auto" w:fill="FFFFFF"/>
        </w:rPr>
        <w:t>20</w:t>
      </w:r>
      <w:r w:rsidR="00EA0B9D" w:rsidRPr="00EA0B9D">
        <w:rPr>
          <w:color w:val="000000"/>
          <w:spacing w:val="2"/>
          <w:shd w:val="clear" w:color="auto" w:fill="FFFFFF"/>
        </w:rPr>
        <w:t xml:space="preserve"> </w:t>
      </w:r>
      <w:r w:rsidR="00630A83">
        <w:rPr>
          <w:color w:val="000000"/>
          <w:spacing w:val="2"/>
          <w:shd w:val="clear" w:color="auto" w:fill="FFFFFF"/>
        </w:rPr>
        <w:t xml:space="preserve">Правил, </w:t>
      </w:r>
      <w:r w:rsidR="00A62344">
        <w:rPr>
          <w:color w:val="000000"/>
          <w:spacing w:val="2"/>
          <w:shd w:val="clear" w:color="auto" w:fill="FFFFFF"/>
        </w:rPr>
        <w:t>признан победителем по лоту № 4</w:t>
      </w:r>
      <w:r w:rsidR="00630A83" w:rsidRPr="00630A83">
        <w:rPr>
          <w:color w:val="000000"/>
          <w:spacing w:val="2"/>
          <w:shd w:val="clear" w:color="auto" w:fill="FFFFFF"/>
        </w:rPr>
        <w:t xml:space="preserve"> (</w:t>
      </w:r>
      <w:r w:rsidR="00A62344">
        <w:rPr>
          <w:color w:val="000000"/>
          <w:spacing w:val="2"/>
          <w:shd w:val="clear" w:color="auto" w:fill="FFFFFF"/>
        </w:rPr>
        <w:t>Фентанил</w:t>
      </w:r>
      <w:r w:rsidR="00630A83" w:rsidRPr="00630A83">
        <w:rPr>
          <w:color w:val="000000"/>
          <w:spacing w:val="2"/>
          <w:shd w:val="clear" w:color="auto" w:fill="FFFFFF"/>
        </w:rPr>
        <w:t>)</w:t>
      </w:r>
      <w:r w:rsidR="00520573">
        <w:rPr>
          <w:color w:val="000000"/>
          <w:spacing w:val="2"/>
          <w:shd w:val="clear" w:color="auto" w:fill="FFFFFF"/>
        </w:rPr>
        <w:t xml:space="preserve"> </w:t>
      </w:r>
      <w:r w:rsidR="00630A83" w:rsidRPr="00630A83">
        <w:rPr>
          <w:color w:val="000000"/>
          <w:spacing w:val="2"/>
          <w:shd w:val="clear" w:color="auto" w:fill="FFFFFF"/>
        </w:rPr>
        <w:t xml:space="preserve">согласно </w:t>
      </w:r>
      <w:r w:rsidR="00EA0B9D" w:rsidRPr="00EA0B9D">
        <w:rPr>
          <w:color w:val="000000"/>
          <w:spacing w:val="2"/>
          <w:shd w:val="clear" w:color="auto" w:fill="FFFFFF"/>
        </w:rPr>
        <w:t>п.</w:t>
      </w:r>
      <w:r w:rsidR="008C3C10">
        <w:rPr>
          <w:color w:val="000000"/>
          <w:spacing w:val="2"/>
          <w:shd w:val="clear" w:color="auto" w:fill="FFFFFF"/>
        </w:rPr>
        <w:t>20</w:t>
      </w:r>
      <w:r w:rsidR="00EA0B9D" w:rsidRPr="00EA0B9D">
        <w:rPr>
          <w:color w:val="000000"/>
          <w:spacing w:val="2"/>
          <w:shd w:val="clear" w:color="auto" w:fill="FFFFFF"/>
        </w:rPr>
        <w:t xml:space="preserve"> </w:t>
      </w:r>
      <w:r w:rsidR="00630A83" w:rsidRPr="00630A83">
        <w:rPr>
          <w:color w:val="000000"/>
          <w:spacing w:val="2"/>
          <w:shd w:val="clear" w:color="auto" w:fill="FFFFFF"/>
        </w:rPr>
        <w:t>Правил</w:t>
      </w:r>
      <w:r w:rsidR="00ED2BBD">
        <w:rPr>
          <w:color w:val="000000"/>
          <w:spacing w:val="2"/>
          <w:shd w:val="clear" w:color="auto" w:fill="FFFFFF"/>
        </w:rPr>
        <w:t>.</w:t>
      </w:r>
    </w:p>
    <w:p w:rsidR="00630A83" w:rsidRPr="00045620" w:rsidRDefault="00630A83" w:rsidP="00EF347D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520573" w:rsidRPr="00520573">
        <w:rPr>
          <w:color w:val="000000"/>
          <w:spacing w:val="2"/>
          <w:shd w:val="clear" w:color="auto" w:fill="FFFFFF"/>
        </w:rPr>
        <w:t>ТОО «KazMedKapital», г.Астана, ул.Майлина 10, офис 229/2</w:t>
      </w:r>
      <w:r w:rsidR="00520573">
        <w:rPr>
          <w:color w:val="000000"/>
          <w:spacing w:val="2"/>
          <w:shd w:val="clear" w:color="auto" w:fill="FFFFFF"/>
        </w:rPr>
        <w:t xml:space="preserve">, </w:t>
      </w:r>
      <w:r w:rsidRPr="00630A83">
        <w:rPr>
          <w:color w:val="000000"/>
          <w:spacing w:val="2"/>
          <w:shd w:val="clear" w:color="auto" w:fill="FFFFFF"/>
        </w:rPr>
        <w:t xml:space="preserve">признан </w:t>
      </w:r>
      <w:r w:rsidR="00520573">
        <w:rPr>
          <w:color w:val="000000"/>
          <w:spacing w:val="2"/>
          <w:shd w:val="clear" w:color="auto" w:fill="FFFFFF"/>
        </w:rPr>
        <w:t>победителем по лоту № 5</w:t>
      </w:r>
      <w:r w:rsidR="0001340B">
        <w:rPr>
          <w:color w:val="000000"/>
          <w:spacing w:val="2"/>
          <w:shd w:val="clear" w:color="auto" w:fill="FFFFFF"/>
        </w:rPr>
        <w:t xml:space="preserve"> (Соединительная трубка пациента с двумя обратными клапанами</w:t>
      </w:r>
      <w:r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EA0B9D" w:rsidRPr="00EA0B9D">
        <w:rPr>
          <w:color w:val="000000"/>
          <w:spacing w:val="2"/>
          <w:shd w:val="clear" w:color="auto" w:fill="FFFFFF"/>
        </w:rPr>
        <w:t xml:space="preserve">п.130-43 </w:t>
      </w:r>
      <w:r w:rsidRPr="00630A83">
        <w:rPr>
          <w:color w:val="000000"/>
          <w:spacing w:val="2"/>
          <w:shd w:val="clear" w:color="auto" w:fill="FFFFFF"/>
        </w:rPr>
        <w:t>Правил</w:t>
      </w:r>
      <w:r>
        <w:rPr>
          <w:color w:val="000000"/>
          <w:spacing w:val="2"/>
          <w:shd w:val="clear" w:color="auto" w:fill="FFFFFF"/>
        </w:rPr>
        <w:t>.</w:t>
      </w:r>
    </w:p>
    <w:p w:rsidR="00EF347D" w:rsidRPr="00045620" w:rsidRDefault="003407AF" w:rsidP="00EF347D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8</w:t>
      </w:r>
      <w:r w:rsidR="00EF347D" w:rsidRPr="00045620">
        <w:rPr>
          <w:color w:val="000000"/>
          <w:spacing w:val="2"/>
          <w:shd w:val="clear" w:color="auto" w:fill="FFFFFF"/>
        </w:rPr>
        <w:t xml:space="preserve">. </w:t>
      </w:r>
      <w:r w:rsidR="00EF347D" w:rsidRPr="00045620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EF347D" w:rsidRDefault="00EF347D" w:rsidP="00EF347D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045620">
        <w:rPr>
          <w:color w:val="000000" w:themeColor="text1"/>
          <w:spacing w:val="2"/>
          <w:shd w:val="clear" w:color="auto" w:fill="FFFFFF"/>
        </w:rPr>
        <w:t xml:space="preserve">- </w:t>
      </w:r>
      <w:r w:rsidR="00B012A7" w:rsidRPr="00B012A7">
        <w:rPr>
          <w:color w:val="000000"/>
        </w:rPr>
        <w:t>ТОО «ГЕЛИКА», г.Петропавловск, ул. Маяковского, 95</w:t>
      </w:r>
      <w:r w:rsidRPr="00045620">
        <w:rPr>
          <w:color w:val="000000" w:themeColor="text1"/>
          <w:spacing w:val="2"/>
          <w:shd w:val="clear" w:color="auto" w:fill="FFFFFF"/>
        </w:rPr>
        <w:t xml:space="preserve">, по лоту № </w:t>
      </w:r>
      <w:r w:rsidR="00B012A7">
        <w:rPr>
          <w:color w:val="000000" w:themeColor="text1"/>
          <w:spacing w:val="2"/>
          <w:shd w:val="clear" w:color="auto" w:fill="FFFFFF"/>
        </w:rPr>
        <w:t xml:space="preserve">5 </w:t>
      </w:r>
      <w:r w:rsidRPr="00045620">
        <w:rPr>
          <w:color w:val="000000" w:themeColor="text1"/>
          <w:spacing w:val="2"/>
          <w:shd w:val="clear" w:color="auto" w:fill="FFFFFF"/>
        </w:rPr>
        <w:t>(</w:t>
      </w:r>
      <w:r w:rsidR="00B012A7">
        <w:rPr>
          <w:color w:val="000000" w:themeColor="text1"/>
          <w:spacing w:val="2"/>
          <w:shd w:val="clear" w:color="auto" w:fill="FFFFFF"/>
        </w:rPr>
        <w:t>Трубка пациента 250см, с 2-мя обратными клапанами</w:t>
      </w:r>
      <w:r w:rsidR="008F2E8F">
        <w:rPr>
          <w:color w:val="000000" w:themeColor="text1"/>
          <w:spacing w:val="2"/>
          <w:shd w:val="clear" w:color="auto" w:fill="FFFFFF"/>
        </w:rPr>
        <w:t>).</w:t>
      </w:r>
    </w:p>
    <w:p w:rsidR="00EF347D" w:rsidRPr="00045620" w:rsidRDefault="00EF347D" w:rsidP="00EF347D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EF347D" w:rsidRPr="008847F0" w:rsidRDefault="00EF347D" w:rsidP="0039045A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8847F0">
        <w:rPr>
          <w:spacing w:val="2"/>
          <w:shd w:val="clear" w:color="auto" w:fill="FFFFFF"/>
        </w:rPr>
        <w:t>Пр</w:t>
      </w:r>
      <w:r w:rsidR="001C1A76" w:rsidRPr="008847F0">
        <w:rPr>
          <w:spacing w:val="2"/>
          <w:shd w:val="clear" w:color="auto" w:fill="FFFFFF"/>
        </w:rPr>
        <w:t>и</w:t>
      </w:r>
      <w:r w:rsidR="0039045A" w:rsidRPr="008847F0">
        <w:rPr>
          <w:spacing w:val="2"/>
          <w:shd w:val="clear" w:color="auto" w:fill="FFFFFF"/>
        </w:rPr>
        <w:t xml:space="preserve">знать победителем закуп по лоту № </w:t>
      </w:r>
      <w:r w:rsidR="008524E5" w:rsidRPr="008847F0">
        <w:rPr>
          <w:spacing w:val="2"/>
          <w:shd w:val="clear" w:color="auto" w:fill="FFFFFF"/>
        </w:rPr>
        <w:t>1</w:t>
      </w:r>
      <w:r w:rsidRPr="008847F0">
        <w:rPr>
          <w:spacing w:val="2"/>
          <w:shd w:val="clear" w:color="auto" w:fill="FFFFFF"/>
        </w:rPr>
        <w:t xml:space="preserve"> ТОО «</w:t>
      </w:r>
      <w:r w:rsidR="008524E5" w:rsidRPr="008847F0">
        <w:rPr>
          <w:lang w:val="en-US"/>
        </w:rPr>
        <w:t>KAZBIOTECH</w:t>
      </w:r>
      <w:r w:rsidRPr="008847F0">
        <w:rPr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9C3D97" w:rsidRPr="008847F0">
        <w:rPr>
          <w:spacing w:val="2"/>
          <w:shd w:val="clear" w:color="auto" w:fill="FFFFFF"/>
        </w:rPr>
        <w:t>117 177 840,00</w:t>
      </w:r>
      <w:r w:rsidRPr="008847F0">
        <w:rPr>
          <w:spacing w:val="2"/>
          <w:shd w:val="clear" w:color="auto" w:fill="FFFFFF"/>
        </w:rPr>
        <w:t xml:space="preserve"> тенге;</w:t>
      </w:r>
    </w:p>
    <w:p w:rsidR="001A5A25" w:rsidRPr="008847F0" w:rsidRDefault="008524E5" w:rsidP="001A5A25">
      <w:pPr>
        <w:pStyle w:val="a5"/>
        <w:numPr>
          <w:ilvl w:val="0"/>
          <w:numId w:val="3"/>
        </w:numPr>
        <w:ind w:left="0" w:firstLine="360"/>
        <w:rPr>
          <w:spacing w:val="2"/>
          <w:shd w:val="clear" w:color="auto" w:fill="FFFFFF"/>
        </w:rPr>
      </w:pPr>
      <w:r w:rsidRPr="008847F0">
        <w:rPr>
          <w:spacing w:val="2"/>
          <w:shd w:val="clear" w:color="auto" w:fill="FFFFFF"/>
        </w:rPr>
        <w:t>При</w:t>
      </w:r>
      <w:r w:rsidR="006C72F3" w:rsidRPr="008847F0">
        <w:rPr>
          <w:spacing w:val="2"/>
          <w:shd w:val="clear" w:color="auto" w:fill="FFFFFF"/>
        </w:rPr>
        <w:t>знать победителем закуп по лотам № 2, 3, 4</w:t>
      </w:r>
      <w:r w:rsidRPr="008847F0">
        <w:rPr>
          <w:spacing w:val="2"/>
          <w:shd w:val="clear" w:color="auto" w:fill="FFFFFF"/>
        </w:rPr>
        <w:t xml:space="preserve"> ТОО «</w:t>
      </w:r>
      <w:r w:rsidR="006C72F3" w:rsidRPr="008847F0">
        <w:t>Казахская Фармацевтическая Компания «МЕДСЕРВИС ПЛЮС</w:t>
      </w:r>
      <w:r w:rsidRPr="008847F0">
        <w:rPr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8847F0" w:rsidRPr="008847F0">
        <w:rPr>
          <w:spacing w:val="2"/>
          <w:shd w:val="clear" w:color="auto" w:fill="FFFFFF"/>
        </w:rPr>
        <w:t>3 024 353</w:t>
      </w:r>
      <w:r w:rsidRPr="008847F0">
        <w:rPr>
          <w:spacing w:val="2"/>
          <w:shd w:val="clear" w:color="auto" w:fill="FFFFFF"/>
        </w:rPr>
        <w:t>,</w:t>
      </w:r>
      <w:r w:rsidR="008847F0" w:rsidRPr="008847F0">
        <w:rPr>
          <w:spacing w:val="2"/>
          <w:shd w:val="clear" w:color="auto" w:fill="FFFFFF"/>
        </w:rPr>
        <w:t>55</w:t>
      </w:r>
      <w:r w:rsidRPr="008847F0">
        <w:rPr>
          <w:spacing w:val="2"/>
          <w:shd w:val="clear" w:color="auto" w:fill="FFFFFF"/>
        </w:rPr>
        <w:t xml:space="preserve"> тенге</w:t>
      </w:r>
      <w:r w:rsidR="001A5A25" w:rsidRPr="008847F0">
        <w:rPr>
          <w:spacing w:val="2"/>
          <w:shd w:val="clear" w:color="auto" w:fill="FFFFFF"/>
        </w:rPr>
        <w:t>.</w:t>
      </w:r>
    </w:p>
    <w:p w:rsidR="007D3183" w:rsidRPr="008847F0" w:rsidRDefault="008524E5" w:rsidP="008524E5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8847F0">
        <w:rPr>
          <w:spacing w:val="2"/>
          <w:shd w:val="clear" w:color="auto" w:fill="FFFFFF"/>
        </w:rPr>
        <w:t xml:space="preserve">Признать победителем закуп по лоту № </w:t>
      </w:r>
      <w:r w:rsidR="002B43AC" w:rsidRPr="008847F0">
        <w:rPr>
          <w:spacing w:val="2"/>
          <w:shd w:val="clear" w:color="auto" w:fill="FFFFFF"/>
        </w:rPr>
        <w:t>5</w:t>
      </w:r>
      <w:r w:rsidRPr="008847F0">
        <w:rPr>
          <w:spacing w:val="2"/>
          <w:shd w:val="clear" w:color="auto" w:fill="FFFFFF"/>
        </w:rPr>
        <w:t xml:space="preserve"> ТОО «</w:t>
      </w:r>
      <w:r w:rsidR="002B43AC" w:rsidRPr="008847F0">
        <w:rPr>
          <w:spacing w:val="2"/>
          <w:shd w:val="clear" w:color="auto" w:fill="FFFFFF"/>
        </w:rPr>
        <w:t>KazMedKapital</w:t>
      </w:r>
      <w:r w:rsidRPr="008847F0">
        <w:rPr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AE03F1" w:rsidRPr="008847F0">
        <w:rPr>
          <w:spacing w:val="2"/>
          <w:shd w:val="clear" w:color="auto" w:fill="FFFFFF"/>
        </w:rPr>
        <w:t>41 372 400</w:t>
      </w:r>
      <w:r w:rsidRPr="008847F0">
        <w:rPr>
          <w:spacing w:val="2"/>
          <w:shd w:val="clear" w:color="auto" w:fill="FFFFFF"/>
        </w:rPr>
        <w:t>,00 тенге</w:t>
      </w:r>
      <w:r w:rsidR="007D3183" w:rsidRPr="008847F0">
        <w:rPr>
          <w:spacing w:val="2"/>
          <w:shd w:val="clear" w:color="auto" w:fill="FFFFFF"/>
        </w:rPr>
        <w:t>.</w:t>
      </w:r>
    </w:p>
    <w:p w:rsidR="00E84C00" w:rsidRPr="00863547" w:rsidRDefault="00E84C00" w:rsidP="00E84C00">
      <w:pPr>
        <w:jc w:val="both"/>
        <w:rPr>
          <w:color w:val="FF0000"/>
        </w:rPr>
      </w:pPr>
    </w:p>
    <w:p w:rsidR="006A2204" w:rsidRPr="005C7FBD" w:rsidRDefault="006A2204" w:rsidP="006A2204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 </w:t>
      </w:r>
      <w:r w:rsidRPr="005C7FBD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    </w:t>
      </w:r>
      <w:r w:rsidRPr="005C7FBD">
        <w:rPr>
          <w:rFonts w:eastAsiaTheme="minorHAnsi"/>
          <w:b/>
          <w:lang w:eastAsia="en-US"/>
        </w:rPr>
        <w:t>Нәлібаев Р.Ә.</w:t>
      </w:r>
    </w:p>
    <w:p w:rsidR="006A2204" w:rsidRPr="005C7FBD" w:rsidRDefault="006A2204" w:rsidP="006A2204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6A2204" w:rsidRPr="005C7FBD" w:rsidRDefault="006A2204" w:rsidP="006A2204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Мейрманова</w:t>
      </w:r>
      <w:r w:rsidRPr="003A7CCF">
        <w:rPr>
          <w:rFonts w:eastAsiaTheme="minorHAnsi"/>
          <w:lang w:eastAsia="en-US"/>
        </w:rPr>
        <w:t xml:space="preserve"> М.М.</w:t>
      </w:r>
    </w:p>
    <w:p w:rsidR="006A2204" w:rsidRDefault="006A2204" w:rsidP="006A2204">
      <w:pPr>
        <w:jc w:val="both"/>
        <w:rPr>
          <w:rFonts w:eastAsiaTheme="minorHAnsi"/>
          <w:lang w:eastAsia="en-US"/>
        </w:rPr>
      </w:pPr>
    </w:p>
    <w:p w:rsidR="008847F0" w:rsidRPr="005C7FBD" w:rsidRDefault="008847F0" w:rsidP="006A2204">
      <w:pPr>
        <w:jc w:val="both"/>
        <w:rPr>
          <w:rFonts w:eastAsiaTheme="minorHAnsi"/>
          <w:lang w:eastAsia="en-US"/>
        </w:rPr>
      </w:pPr>
    </w:p>
    <w:p w:rsidR="006A2204" w:rsidRPr="005C7FBD" w:rsidRDefault="006A2204" w:rsidP="006A2204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lastRenderedPageBreak/>
        <w:t>Члены комиссии:</w:t>
      </w:r>
    </w:p>
    <w:p w:rsidR="006A2204" w:rsidRDefault="006A2204" w:rsidP="006A2204">
      <w:pPr>
        <w:jc w:val="both"/>
        <w:rPr>
          <w:rFonts w:eastAsiaTheme="minorHAnsi"/>
          <w:lang w:eastAsia="en-US"/>
        </w:rPr>
      </w:pPr>
      <w:r w:rsidRPr="003A7CCF">
        <w:rPr>
          <w:rFonts w:eastAsiaTheme="minorHAnsi"/>
          <w:lang w:eastAsia="en-US"/>
        </w:rPr>
        <w:t>Ким Н.В</w:t>
      </w:r>
      <w:r w:rsidRPr="00045035">
        <w:rPr>
          <w:rFonts w:eastAsiaTheme="minorHAnsi"/>
          <w:lang w:eastAsia="en-US"/>
        </w:rPr>
        <w:t>.</w:t>
      </w:r>
    </w:p>
    <w:p w:rsidR="006A2204" w:rsidRDefault="006A2204" w:rsidP="006A2204">
      <w:pPr>
        <w:jc w:val="both"/>
        <w:rPr>
          <w:rFonts w:eastAsiaTheme="minorHAnsi"/>
          <w:lang w:eastAsia="en-US"/>
        </w:rPr>
      </w:pPr>
      <w:r w:rsidRPr="003A7CCF">
        <w:rPr>
          <w:rFonts w:eastAsiaTheme="minorHAnsi"/>
          <w:lang w:eastAsia="en-US"/>
        </w:rPr>
        <w:t>Ерланқызы А</w:t>
      </w:r>
      <w:r w:rsidRPr="00045035">
        <w:rPr>
          <w:rFonts w:eastAsiaTheme="minorHAnsi"/>
          <w:lang w:eastAsia="en-US"/>
        </w:rPr>
        <w:t>.</w:t>
      </w:r>
    </w:p>
    <w:p w:rsidR="006A2204" w:rsidRDefault="003866C1" w:rsidP="006A220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Климова</w:t>
      </w:r>
      <w:r w:rsidR="006A2204" w:rsidRPr="003A7CCF">
        <w:rPr>
          <w:rFonts w:eastAsiaTheme="minorHAnsi"/>
          <w:lang w:eastAsia="en-US"/>
        </w:rPr>
        <w:t xml:space="preserve"> А.В.</w:t>
      </w:r>
    </w:p>
    <w:p w:rsidR="006A2204" w:rsidRPr="005C7FBD" w:rsidRDefault="006A2204" w:rsidP="006A2204">
      <w:pPr>
        <w:jc w:val="both"/>
        <w:rPr>
          <w:rFonts w:eastAsiaTheme="minorHAnsi"/>
          <w:lang w:eastAsia="en-US"/>
        </w:rPr>
      </w:pPr>
    </w:p>
    <w:p w:rsidR="006A2204" w:rsidRPr="005C7FBD" w:rsidRDefault="006A2204" w:rsidP="006A2204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                                                                                       </w:t>
      </w:r>
      <w:r w:rsidRPr="005C7FBD">
        <w:rPr>
          <w:rFonts w:eastAsiaTheme="minorHAnsi"/>
          <w:lang w:eastAsia="en-US"/>
        </w:rPr>
        <w:t>Корженко О.О.</w:t>
      </w:r>
    </w:p>
    <w:p w:rsidR="00417BC7" w:rsidRPr="005C7FBD" w:rsidRDefault="00417BC7" w:rsidP="00BB564F">
      <w:pPr>
        <w:jc w:val="both"/>
      </w:pP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E0" w:rsidRDefault="00604AE0" w:rsidP="00604AE0">
      <w:r>
        <w:separator/>
      </w:r>
    </w:p>
  </w:endnote>
  <w:endnote w:type="continuationSeparator" w:id="0">
    <w:p w:rsidR="00604AE0" w:rsidRDefault="00604AE0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E0" w:rsidRDefault="00604AE0" w:rsidP="00604AE0">
      <w:r>
        <w:separator/>
      </w:r>
    </w:p>
  </w:footnote>
  <w:footnote w:type="continuationSeparator" w:id="0">
    <w:p w:rsidR="00604AE0" w:rsidRDefault="00604AE0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4843"/>
    <w:rsid w:val="0001340B"/>
    <w:rsid w:val="000333A8"/>
    <w:rsid w:val="00033AB3"/>
    <w:rsid w:val="00044397"/>
    <w:rsid w:val="00050AB6"/>
    <w:rsid w:val="000517A4"/>
    <w:rsid w:val="0008351B"/>
    <w:rsid w:val="000872EF"/>
    <w:rsid w:val="00090059"/>
    <w:rsid w:val="000962EB"/>
    <w:rsid w:val="000C0BFB"/>
    <w:rsid w:val="000C3F35"/>
    <w:rsid w:val="000C5DDC"/>
    <w:rsid w:val="000C6922"/>
    <w:rsid w:val="000D2139"/>
    <w:rsid w:val="000D6E37"/>
    <w:rsid w:val="000E1ECC"/>
    <w:rsid w:val="000E4778"/>
    <w:rsid w:val="000E766B"/>
    <w:rsid w:val="000E79C2"/>
    <w:rsid w:val="000F1B43"/>
    <w:rsid w:val="000F499B"/>
    <w:rsid w:val="000F5E07"/>
    <w:rsid w:val="000F62DA"/>
    <w:rsid w:val="00103FA0"/>
    <w:rsid w:val="00110CAD"/>
    <w:rsid w:val="00120AA2"/>
    <w:rsid w:val="00125D1A"/>
    <w:rsid w:val="00127DA8"/>
    <w:rsid w:val="00142024"/>
    <w:rsid w:val="00144E82"/>
    <w:rsid w:val="00145FFF"/>
    <w:rsid w:val="00151350"/>
    <w:rsid w:val="00156151"/>
    <w:rsid w:val="001603EB"/>
    <w:rsid w:val="00161EA2"/>
    <w:rsid w:val="001766C6"/>
    <w:rsid w:val="001769AE"/>
    <w:rsid w:val="00176F8E"/>
    <w:rsid w:val="001930A6"/>
    <w:rsid w:val="00197D93"/>
    <w:rsid w:val="001A008E"/>
    <w:rsid w:val="001A44E3"/>
    <w:rsid w:val="001A5A25"/>
    <w:rsid w:val="001B0632"/>
    <w:rsid w:val="001B612F"/>
    <w:rsid w:val="001C1A76"/>
    <w:rsid w:val="001C5CD3"/>
    <w:rsid w:val="001C6542"/>
    <w:rsid w:val="001C687E"/>
    <w:rsid w:val="001D2626"/>
    <w:rsid w:val="001D299C"/>
    <w:rsid w:val="001E0FE4"/>
    <w:rsid w:val="001F079B"/>
    <w:rsid w:val="001F4708"/>
    <w:rsid w:val="00201580"/>
    <w:rsid w:val="002152D5"/>
    <w:rsid w:val="00216F2D"/>
    <w:rsid w:val="00217C82"/>
    <w:rsid w:val="00230E71"/>
    <w:rsid w:val="0023577E"/>
    <w:rsid w:val="00242996"/>
    <w:rsid w:val="00244D6E"/>
    <w:rsid w:val="00266864"/>
    <w:rsid w:val="0026752F"/>
    <w:rsid w:val="00281DF1"/>
    <w:rsid w:val="002A1758"/>
    <w:rsid w:val="002B07E9"/>
    <w:rsid w:val="002B43AC"/>
    <w:rsid w:val="00302F14"/>
    <w:rsid w:val="0031701B"/>
    <w:rsid w:val="003242A8"/>
    <w:rsid w:val="00335DB2"/>
    <w:rsid w:val="003407AF"/>
    <w:rsid w:val="00353722"/>
    <w:rsid w:val="00360A40"/>
    <w:rsid w:val="003754EC"/>
    <w:rsid w:val="00375691"/>
    <w:rsid w:val="00377149"/>
    <w:rsid w:val="003830BD"/>
    <w:rsid w:val="00383E36"/>
    <w:rsid w:val="003866C1"/>
    <w:rsid w:val="0039045A"/>
    <w:rsid w:val="0039572B"/>
    <w:rsid w:val="00395D05"/>
    <w:rsid w:val="003C03EF"/>
    <w:rsid w:val="003C5C9B"/>
    <w:rsid w:val="003D21D9"/>
    <w:rsid w:val="003E6629"/>
    <w:rsid w:val="003F2CCF"/>
    <w:rsid w:val="003F431E"/>
    <w:rsid w:val="00412DA5"/>
    <w:rsid w:val="00417BC7"/>
    <w:rsid w:val="0043373B"/>
    <w:rsid w:val="00433F69"/>
    <w:rsid w:val="00434CED"/>
    <w:rsid w:val="00441185"/>
    <w:rsid w:val="0044327E"/>
    <w:rsid w:val="004471F5"/>
    <w:rsid w:val="0046713E"/>
    <w:rsid w:val="00487422"/>
    <w:rsid w:val="004A5729"/>
    <w:rsid w:val="004E536F"/>
    <w:rsid w:val="00504D75"/>
    <w:rsid w:val="00505523"/>
    <w:rsid w:val="005110DA"/>
    <w:rsid w:val="005145B0"/>
    <w:rsid w:val="00515485"/>
    <w:rsid w:val="0051620A"/>
    <w:rsid w:val="00520573"/>
    <w:rsid w:val="00524196"/>
    <w:rsid w:val="00525791"/>
    <w:rsid w:val="00526641"/>
    <w:rsid w:val="005275D0"/>
    <w:rsid w:val="00532D06"/>
    <w:rsid w:val="005333BF"/>
    <w:rsid w:val="00535F02"/>
    <w:rsid w:val="00545B2F"/>
    <w:rsid w:val="0055039E"/>
    <w:rsid w:val="0055313C"/>
    <w:rsid w:val="005557F7"/>
    <w:rsid w:val="0055581C"/>
    <w:rsid w:val="00556BE6"/>
    <w:rsid w:val="00567D8E"/>
    <w:rsid w:val="00573C0E"/>
    <w:rsid w:val="00575034"/>
    <w:rsid w:val="005805C3"/>
    <w:rsid w:val="00584B52"/>
    <w:rsid w:val="0059233F"/>
    <w:rsid w:val="005A26FA"/>
    <w:rsid w:val="005B2F64"/>
    <w:rsid w:val="005B77F9"/>
    <w:rsid w:val="005C6675"/>
    <w:rsid w:val="005C6D5A"/>
    <w:rsid w:val="005C7FBD"/>
    <w:rsid w:val="005D1A64"/>
    <w:rsid w:val="005D453F"/>
    <w:rsid w:val="005E4064"/>
    <w:rsid w:val="005E4A90"/>
    <w:rsid w:val="005E4F05"/>
    <w:rsid w:val="005E6F9E"/>
    <w:rsid w:val="0060333C"/>
    <w:rsid w:val="00604AE0"/>
    <w:rsid w:val="00626DD1"/>
    <w:rsid w:val="00630316"/>
    <w:rsid w:val="00630A83"/>
    <w:rsid w:val="00641712"/>
    <w:rsid w:val="0064665C"/>
    <w:rsid w:val="006571E6"/>
    <w:rsid w:val="006630A5"/>
    <w:rsid w:val="00666D85"/>
    <w:rsid w:val="00672593"/>
    <w:rsid w:val="006842A0"/>
    <w:rsid w:val="00691551"/>
    <w:rsid w:val="00694D31"/>
    <w:rsid w:val="006A2204"/>
    <w:rsid w:val="006A6C3E"/>
    <w:rsid w:val="006C1BD9"/>
    <w:rsid w:val="006C3E86"/>
    <w:rsid w:val="006C72F3"/>
    <w:rsid w:val="006D2381"/>
    <w:rsid w:val="006E4FAB"/>
    <w:rsid w:val="006E5CD6"/>
    <w:rsid w:val="00711B5A"/>
    <w:rsid w:val="0071477D"/>
    <w:rsid w:val="0072171A"/>
    <w:rsid w:val="00742B4E"/>
    <w:rsid w:val="0075072C"/>
    <w:rsid w:val="00762105"/>
    <w:rsid w:val="00762BD3"/>
    <w:rsid w:val="007653CE"/>
    <w:rsid w:val="007672C8"/>
    <w:rsid w:val="0077100A"/>
    <w:rsid w:val="0077283C"/>
    <w:rsid w:val="00772C58"/>
    <w:rsid w:val="00775988"/>
    <w:rsid w:val="007774A3"/>
    <w:rsid w:val="00784467"/>
    <w:rsid w:val="00790D08"/>
    <w:rsid w:val="00790EDE"/>
    <w:rsid w:val="00793CFB"/>
    <w:rsid w:val="007A5039"/>
    <w:rsid w:val="007B2913"/>
    <w:rsid w:val="007C74E6"/>
    <w:rsid w:val="007D2D1A"/>
    <w:rsid w:val="007D3183"/>
    <w:rsid w:val="007F3641"/>
    <w:rsid w:val="008021CB"/>
    <w:rsid w:val="00806CE2"/>
    <w:rsid w:val="00814D7F"/>
    <w:rsid w:val="00831691"/>
    <w:rsid w:val="00833A83"/>
    <w:rsid w:val="00835F96"/>
    <w:rsid w:val="008463DA"/>
    <w:rsid w:val="008524E5"/>
    <w:rsid w:val="00863547"/>
    <w:rsid w:val="00871908"/>
    <w:rsid w:val="00875189"/>
    <w:rsid w:val="008847F0"/>
    <w:rsid w:val="00890BCD"/>
    <w:rsid w:val="008922CC"/>
    <w:rsid w:val="00892E72"/>
    <w:rsid w:val="00896C23"/>
    <w:rsid w:val="008A00A3"/>
    <w:rsid w:val="008A34D8"/>
    <w:rsid w:val="008A556C"/>
    <w:rsid w:val="008C030C"/>
    <w:rsid w:val="008C2BEA"/>
    <w:rsid w:val="008C3C10"/>
    <w:rsid w:val="008D2C54"/>
    <w:rsid w:val="008E1440"/>
    <w:rsid w:val="008E30A2"/>
    <w:rsid w:val="008F2E8F"/>
    <w:rsid w:val="009039A7"/>
    <w:rsid w:val="00904DE3"/>
    <w:rsid w:val="009078C5"/>
    <w:rsid w:val="00911665"/>
    <w:rsid w:val="009122E9"/>
    <w:rsid w:val="00913FC8"/>
    <w:rsid w:val="0091470D"/>
    <w:rsid w:val="009177CA"/>
    <w:rsid w:val="009202BD"/>
    <w:rsid w:val="00923478"/>
    <w:rsid w:val="0093784B"/>
    <w:rsid w:val="00946E46"/>
    <w:rsid w:val="009515BD"/>
    <w:rsid w:val="0097729B"/>
    <w:rsid w:val="00981017"/>
    <w:rsid w:val="00981737"/>
    <w:rsid w:val="00982323"/>
    <w:rsid w:val="00995A88"/>
    <w:rsid w:val="00997FC8"/>
    <w:rsid w:val="009A2797"/>
    <w:rsid w:val="009A33A0"/>
    <w:rsid w:val="009B6A1E"/>
    <w:rsid w:val="009C3D97"/>
    <w:rsid w:val="009C4145"/>
    <w:rsid w:val="009D18F6"/>
    <w:rsid w:val="00A12A5E"/>
    <w:rsid w:val="00A12C31"/>
    <w:rsid w:val="00A157A7"/>
    <w:rsid w:val="00A15B51"/>
    <w:rsid w:val="00A16814"/>
    <w:rsid w:val="00A20466"/>
    <w:rsid w:val="00A20631"/>
    <w:rsid w:val="00A2221D"/>
    <w:rsid w:val="00A30F22"/>
    <w:rsid w:val="00A33BB4"/>
    <w:rsid w:val="00A35A9B"/>
    <w:rsid w:val="00A35B18"/>
    <w:rsid w:val="00A563E3"/>
    <w:rsid w:val="00A61FAD"/>
    <w:rsid w:val="00A62344"/>
    <w:rsid w:val="00A65E0F"/>
    <w:rsid w:val="00A74CB3"/>
    <w:rsid w:val="00A95E0C"/>
    <w:rsid w:val="00AA3169"/>
    <w:rsid w:val="00AB4CD1"/>
    <w:rsid w:val="00AE03F1"/>
    <w:rsid w:val="00AE208E"/>
    <w:rsid w:val="00AE458D"/>
    <w:rsid w:val="00B012A7"/>
    <w:rsid w:val="00B23E90"/>
    <w:rsid w:val="00B25D68"/>
    <w:rsid w:val="00B34726"/>
    <w:rsid w:val="00B35BB8"/>
    <w:rsid w:val="00B40DC1"/>
    <w:rsid w:val="00B44F0C"/>
    <w:rsid w:val="00B50226"/>
    <w:rsid w:val="00B60538"/>
    <w:rsid w:val="00B67F53"/>
    <w:rsid w:val="00B702D3"/>
    <w:rsid w:val="00B77306"/>
    <w:rsid w:val="00B809ED"/>
    <w:rsid w:val="00B8254E"/>
    <w:rsid w:val="00B904DF"/>
    <w:rsid w:val="00B9187A"/>
    <w:rsid w:val="00B9498D"/>
    <w:rsid w:val="00BA0BB5"/>
    <w:rsid w:val="00BA60DF"/>
    <w:rsid w:val="00BA6EBC"/>
    <w:rsid w:val="00BB564F"/>
    <w:rsid w:val="00BB5A75"/>
    <w:rsid w:val="00BC7755"/>
    <w:rsid w:val="00BD2244"/>
    <w:rsid w:val="00BD4904"/>
    <w:rsid w:val="00BD79E1"/>
    <w:rsid w:val="00BE5CF7"/>
    <w:rsid w:val="00BF3FC9"/>
    <w:rsid w:val="00C0075F"/>
    <w:rsid w:val="00C03217"/>
    <w:rsid w:val="00C2230D"/>
    <w:rsid w:val="00C23A1B"/>
    <w:rsid w:val="00C3463F"/>
    <w:rsid w:val="00C53649"/>
    <w:rsid w:val="00C620CA"/>
    <w:rsid w:val="00C64709"/>
    <w:rsid w:val="00C7362A"/>
    <w:rsid w:val="00C95CF1"/>
    <w:rsid w:val="00CC79DD"/>
    <w:rsid w:val="00CD3AC7"/>
    <w:rsid w:val="00CD52EA"/>
    <w:rsid w:val="00CE5F0D"/>
    <w:rsid w:val="00CF5765"/>
    <w:rsid w:val="00D05B19"/>
    <w:rsid w:val="00D13737"/>
    <w:rsid w:val="00D15ED9"/>
    <w:rsid w:val="00D205AC"/>
    <w:rsid w:val="00D208EB"/>
    <w:rsid w:val="00D2742E"/>
    <w:rsid w:val="00D306A1"/>
    <w:rsid w:val="00D377C2"/>
    <w:rsid w:val="00D42577"/>
    <w:rsid w:val="00D440AD"/>
    <w:rsid w:val="00D45CE3"/>
    <w:rsid w:val="00D4611D"/>
    <w:rsid w:val="00D5146A"/>
    <w:rsid w:val="00D62562"/>
    <w:rsid w:val="00D67B0A"/>
    <w:rsid w:val="00D71C25"/>
    <w:rsid w:val="00D81307"/>
    <w:rsid w:val="00D8163E"/>
    <w:rsid w:val="00D8372E"/>
    <w:rsid w:val="00D86365"/>
    <w:rsid w:val="00D93204"/>
    <w:rsid w:val="00D944E4"/>
    <w:rsid w:val="00D9719D"/>
    <w:rsid w:val="00DA0E15"/>
    <w:rsid w:val="00DA3A25"/>
    <w:rsid w:val="00DB5049"/>
    <w:rsid w:val="00DC6F89"/>
    <w:rsid w:val="00DE1C43"/>
    <w:rsid w:val="00E14110"/>
    <w:rsid w:val="00E76F51"/>
    <w:rsid w:val="00E84439"/>
    <w:rsid w:val="00E84C00"/>
    <w:rsid w:val="00E84DC6"/>
    <w:rsid w:val="00E878BD"/>
    <w:rsid w:val="00E914CD"/>
    <w:rsid w:val="00E937AF"/>
    <w:rsid w:val="00EA0B9D"/>
    <w:rsid w:val="00EB55B9"/>
    <w:rsid w:val="00EC388E"/>
    <w:rsid w:val="00EC3D16"/>
    <w:rsid w:val="00ED2BBD"/>
    <w:rsid w:val="00ED41B9"/>
    <w:rsid w:val="00EE51CA"/>
    <w:rsid w:val="00EE74A5"/>
    <w:rsid w:val="00EF17FB"/>
    <w:rsid w:val="00EF1809"/>
    <w:rsid w:val="00EF347D"/>
    <w:rsid w:val="00EF47D9"/>
    <w:rsid w:val="00F02472"/>
    <w:rsid w:val="00F0317B"/>
    <w:rsid w:val="00F06A18"/>
    <w:rsid w:val="00F114AE"/>
    <w:rsid w:val="00F12352"/>
    <w:rsid w:val="00F55E1A"/>
    <w:rsid w:val="00F60E23"/>
    <w:rsid w:val="00F61089"/>
    <w:rsid w:val="00F6732C"/>
    <w:rsid w:val="00F82E4F"/>
    <w:rsid w:val="00F83ABA"/>
    <w:rsid w:val="00F94B3B"/>
    <w:rsid w:val="00FA5BF5"/>
    <w:rsid w:val="00FB06F5"/>
    <w:rsid w:val="00FB666F"/>
    <w:rsid w:val="00FC492F"/>
    <w:rsid w:val="00FC5669"/>
    <w:rsid w:val="00FD1CDD"/>
    <w:rsid w:val="00FD54AE"/>
    <w:rsid w:val="00FD77B8"/>
    <w:rsid w:val="00FF3DF4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D14F0A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41</cp:revision>
  <cp:lastPrinted>2023-03-15T09:22:00Z</cp:lastPrinted>
  <dcterms:created xsi:type="dcterms:W3CDTF">2023-03-15T05:40:00Z</dcterms:created>
  <dcterms:modified xsi:type="dcterms:W3CDTF">2023-03-16T02:56:00Z</dcterms:modified>
</cp:coreProperties>
</file>