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B249A1" w:rsidRPr="00B64DC9">
        <w:rPr>
          <w:color w:val="000000"/>
        </w:rPr>
        <w:t>Приобретение медицинских изделий для стерилизации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0A3C32">
        <w:rPr>
          <w:bCs/>
          <w:color w:val="000000"/>
        </w:rPr>
        <w:t>4</w:t>
      </w:r>
      <w:r w:rsidR="00D83588">
        <w:rPr>
          <w:bCs/>
          <w:color w:val="000000"/>
        </w:rPr>
        <w:t>8</w:t>
      </w:r>
      <w:r w:rsidRPr="005C7FBD">
        <w:rPr>
          <w:bCs/>
          <w:color w:val="000000"/>
        </w:rPr>
        <w:t xml:space="preserve"> от </w:t>
      </w:r>
      <w:r w:rsidR="00B249A1">
        <w:rPr>
          <w:bCs/>
          <w:color w:val="000000"/>
        </w:rPr>
        <w:t>24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0A3C32" w:rsidRPr="00736C79">
        <w:rPr>
          <w:bCs/>
          <w:color w:val="000000"/>
        </w:rPr>
        <w:t>4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D83588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D83588">
              <w:rPr>
                <w:b/>
              </w:rPr>
              <w:t>16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0A3C32">
              <w:rPr>
                <w:b/>
                <w:lang w:val="en-US"/>
              </w:rPr>
              <w:t>5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1B3AB9" w:rsidRDefault="001B3AB9" w:rsidP="001B3AB9">
      <w:pPr>
        <w:jc w:val="both"/>
        <w:rPr>
          <w:color w:val="000000"/>
        </w:rPr>
      </w:pPr>
      <w:r w:rsidRPr="001B3AB9">
        <w:rPr>
          <w:color w:val="000000"/>
        </w:rPr>
        <w:t xml:space="preserve">В соответствии с п. </w:t>
      </w:r>
      <w:r>
        <w:rPr>
          <w:color w:val="000000"/>
        </w:rPr>
        <w:t>130-44</w:t>
      </w:r>
      <w:r w:rsidRPr="001B3AB9">
        <w:rPr>
          <w:color w:val="000000"/>
        </w:rPr>
        <w:t xml:space="preserve"> Постановления Правительства РК от 4 июня 2021 года № 375 «</w:t>
      </w:r>
      <w:r w:rsidR="0016016E" w:rsidRPr="0016016E">
        <w:rPr>
          <w:color w:val="000000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1B3AB9">
        <w:rPr>
          <w:color w:val="000000"/>
        </w:rPr>
        <w:t>» (далее - Правила) Организатор и заказчик в лице КГП на ПХВ Восточно-Казахстанский областной Многопрофильный «Центр Онкологии и Хирургии» УЗ ВКО составил протокол итогов закупа способом тендера «</w:t>
      </w:r>
      <w:r w:rsidR="00A13144" w:rsidRPr="00B64DC9">
        <w:rPr>
          <w:color w:val="000000"/>
        </w:rPr>
        <w:t>Приобретение медицинских изделий для стерилизации</w:t>
      </w:r>
      <w:r w:rsidRPr="001B3AB9">
        <w:rPr>
          <w:color w:val="000000"/>
        </w:rPr>
        <w:t xml:space="preserve">» по объявлению № </w:t>
      </w:r>
      <w:r w:rsidR="00A13144">
        <w:rPr>
          <w:color w:val="000000"/>
        </w:rPr>
        <w:t>48</w:t>
      </w:r>
      <w:r w:rsidRPr="001B3AB9">
        <w:rPr>
          <w:color w:val="000000"/>
        </w:rPr>
        <w:t xml:space="preserve"> от </w:t>
      </w:r>
      <w:r w:rsidR="00A13144">
        <w:rPr>
          <w:color w:val="000000"/>
        </w:rPr>
        <w:t>24</w:t>
      </w:r>
      <w:r w:rsidRPr="001B3AB9">
        <w:rPr>
          <w:color w:val="000000"/>
        </w:rPr>
        <w:t>.0</w:t>
      </w:r>
      <w:r w:rsidR="00A13144">
        <w:rPr>
          <w:color w:val="000000"/>
        </w:rPr>
        <w:t>4</w:t>
      </w:r>
      <w:r w:rsidRPr="001B3AB9">
        <w:rPr>
          <w:color w:val="000000"/>
        </w:rPr>
        <w:t>.202</w:t>
      </w:r>
      <w:r w:rsidR="00A13144">
        <w:rPr>
          <w:color w:val="000000"/>
        </w:rPr>
        <w:t>3</w:t>
      </w:r>
      <w:r w:rsidRPr="001B3AB9">
        <w:rPr>
          <w:color w:val="000000"/>
        </w:rPr>
        <w:t>г:</w:t>
      </w:r>
    </w:p>
    <w:p w:rsidR="00B34726" w:rsidRPr="00045620" w:rsidRDefault="008A556C" w:rsidP="003F2CCF">
      <w:pPr>
        <w:rPr>
          <w:color w:val="000000"/>
        </w:rPr>
      </w:pPr>
      <w:bookmarkStart w:id="0" w:name="_GoBack"/>
      <w:bookmarkEnd w:id="0"/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B249A1" w:rsidRPr="00B249A1" w:rsidTr="005E3E8F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B249A1" w:rsidRPr="00B249A1" w:rsidRDefault="00B249A1" w:rsidP="00B249A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249A1" w:rsidRPr="00B249A1" w:rsidRDefault="00B249A1" w:rsidP="00B249A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9A1" w:rsidRPr="00B249A1" w:rsidRDefault="00B249A1" w:rsidP="00B249A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249A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A1" w:rsidRPr="00B249A1" w:rsidRDefault="00B249A1" w:rsidP="00B249A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249A1" w:rsidRPr="00B249A1" w:rsidRDefault="00B249A1" w:rsidP="00B249A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249A1" w:rsidRPr="00B249A1" w:rsidRDefault="00B249A1" w:rsidP="00B249A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B249A1" w:rsidRPr="00B249A1" w:rsidTr="005E3E8F">
        <w:trPr>
          <w:trHeight w:val="425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B249A1" w:rsidRPr="00B249A1" w:rsidRDefault="00B249A1" w:rsidP="00B249A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Медицинские изделия для стерилизации</w:t>
            </w:r>
          </w:p>
        </w:tc>
      </w:tr>
      <w:tr w:rsidR="00B249A1" w:rsidRPr="00B249A1" w:rsidTr="005E3E8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9A1" w:rsidRPr="00B249A1" w:rsidRDefault="00B249A1" w:rsidP="00B249A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 xml:space="preserve">Индикаторы для </w:t>
            </w:r>
            <w:proofErr w:type="spellStart"/>
            <w:r w:rsidRPr="00B249A1">
              <w:rPr>
                <w:rFonts w:eastAsiaTheme="minorHAnsi"/>
                <w:sz w:val="22"/>
                <w:szCs w:val="22"/>
                <w:lang w:eastAsia="en-US"/>
              </w:rPr>
              <w:t>наружнего</w:t>
            </w:r>
            <w:proofErr w:type="spellEnd"/>
            <w:r w:rsidRPr="00B249A1">
              <w:rPr>
                <w:rFonts w:eastAsiaTheme="minorHAnsi"/>
                <w:sz w:val="22"/>
                <w:szCs w:val="22"/>
                <w:lang w:eastAsia="en-US"/>
              </w:rPr>
              <w:t xml:space="preserve"> применения 120/45№1000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6 528,00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26 112,00</w:t>
            </w:r>
          </w:p>
        </w:tc>
      </w:tr>
      <w:tr w:rsidR="00B249A1" w:rsidRPr="00B249A1" w:rsidTr="005E3E8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9A1" w:rsidRPr="00B249A1" w:rsidRDefault="00B249A1" w:rsidP="00B249A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 xml:space="preserve">Индикаторы для </w:t>
            </w:r>
            <w:proofErr w:type="spellStart"/>
            <w:r w:rsidRPr="00B249A1">
              <w:rPr>
                <w:rFonts w:eastAsiaTheme="minorHAnsi"/>
                <w:sz w:val="22"/>
                <w:szCs w:val="22"/>
                <w:lang w:eastAsia="en-US"/>
              </w:rPr>
              <w:t>наружнего</w:t>
            </w:r>
            <w:proofErr w:type="spellEnd"/>
            <w:r w:rsidRPr="00B249A1">
              <w:rPr>
                <w:rFonts w:eastAsiaTheme="minorHAnsi"/>
                <w:sz w:val="22"/>
                <w:szCs w:val="22"/>
                <w:lang w:eastAsia="en-US"/>
              </w:rPr>
              <w:t xml:space="preserve"> и внутреннего применения 134/5-02№1000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11 964,00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179 460,00</w:t>
            </w:r>
          </w:p>
        </w:tc>
      </w:tr>
      <w:tr w:rsidR="00B249A1" w:rsidRPr="00B249A1" w:rsidTr="005E3E8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9A1" w:rsidRPr="00B249A1" w:rsidRDefault="00B249A1" w:rsidP="00B249A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 xml:space="preserve">Индикаторы для </w:t>
            </w:r>
            <w:proofErr w:type="spellStart"/>
            <w:r w:rsidRPr="00B249A1">
              <w:rPr>
                <w:rFonts w:eastAsiaTheme="minorHAnsi"/>
                <w:sz w:val="22"/>
                <w:szCs w:val="22"/>
                <w:lang w:eastAsia="en-US"/>
              </w:rPr>
              <w:t>наружнего</w:t>
            </w:r>
            <w:proofErr w:type="spellEnd"/>
            <w:r w:rsidRPr="00B249A1">
              <w:rPr>
                <w:rFonts w:eastAsiaTheme="minorHAnsi"/>
                <w:sz w:val="22"/>
                <w:szCs w:val="22"/>
                <w:lang w:eastAsia="en-US"/>
              </w:rPr>
              <w:t xml:space="preserve"> и внутреннего применения 120/45-02№1000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9 585,00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sz w:val="22"/>
                <w:szCs w:val="22"/>
                <w:lang w:eastAsia="en-US"/>
              </w:rPr>
              <w:t>95 850,00</w:t>
            </w:r>
          </w:p>
        </w:tc>
      </w:tr>
      <w:tr w:rsidR="00B249A1" w:rsidRPr="00B249A1" w:rsidTr="005E3E8F">
        <w:trPr>
          <w:trHeight w:val="643"/>
        </w:trPr>
        <w:tc>
          <w:tcPr>
            <w:tcW w:w="709" w:type="dxa"/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9A1" w:rsidRPr="00B249A1" w:rsidRDefault="00B249A1" w:rsidP="00B249A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9A1" w:rsidRPr="00B249A1" w:rsidRDefault="00B249A1" w:rsidP="00B249A1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49A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301 422,00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B249A1" w:rsidRPr="00E04183">
        <w:rPr>
          <w:b/>
          <w:bCs/>
        </w:rPr>
        <w:t>301 422,00</w:t>
      </w:r>
      <w:r w:rsidR="00B249A1">
        <w:rPr>
          <w:color w:val="000000"/>
        </w:rPr>
        <w:t xml:space="preserve"> (</w:t>
      </w:r>
      <w:r w:rsidR="00B249A1">
        <w:t xml:space="preserve">триста одна тысяча четыреста двадцать два тенге 00 </w:t>
      </w:r>
      <w:proofErr w:type="spellStart"/>
      <w:r w:rsidR="00B249A1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F66018" w:rsidRPr="00F66018" w:rsidRDefault="00F66018" w:rsidP="00F66018">
      <w:pPr>
        <w:numPr>
          <w:ilvl w:val="0"/>
          <w:numId w:val="6"/>
        </w:numPr>
        <w:ind w:left="0" w:firstLine="601"/>
        <w:jc w:val="both"/>
        <w:rPr>
          <w:color w:val="000000"/>
        </w:rPr>
      </w:pPr>
      <w:r w:rsidRPr="00F66018">
        <w:rPr>
          <w:color w:val="000000"/>
        </w:rPr>
        <w:t>Дата и время предоставления тендерных заявок потенциальными поставщиками: отсутствует</w:t>
      </w:r>
    </w:p>
    <w:p w:rsidR="00F66018" w:rsidRPr="00F66018" w:rsidRDefault="00F66018" w:rsidP="00F66018">
      <w:pPr>
        <w:numPr>
          <w:ilvl w:val="0"/>
          <w:numId w:val="6"/>
        </w:numPr>
        <w:ind w:left="0" w:firstLine="601"/>
        <w:jc w:val="both"/>
        <w:rPr>
          <w:b/>
          <w:color w:val="000000"/>
        </w:rPr>
      </w:pPr>
      <w:r w:rsidRPr="00F66018">
        <w:rPr>
          <w:b/>
          <w:color w:val="000000"/>
        </w:rPr>
        <w:t>РЕШЕНИЕ:</w:t>
      </w:r>
    </w:p>
    <w:p w:rsidR="00F66018" w:rsidRPr="00F66018" w:rsidRDefault="00F66018" w:rsidP="00F66018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1. </w:t>
      </w:r>
      <w:r w:rsidRPr="00F66018">
        <w:rPr>
          <w:color w:val="000000"/>
        </w:rPr>
        <w:t xml:space="preserve">Признать закупку по объявлению </w:t>
      </w:r>
      <w:r w:rsidRPr="00F66018">
        <w:t xml:space="preserve">№ </w:t>
      </w:r>
      <w:r w:rsidR="00915CA8">
        <w:t>48</w:t>
      </w:r>
      <w:r w:rsidRPr="00F66018">
        <w:t xml:space="preserve"> от </w:t>
      </w:r>
      <w:r w:rsidR="00915CA8">
        <w:t>24</w:t>
      </w:r>
      <w:r w:rsidRPr="00F66018">
        <w:t>.0</w:t>
      </w:r>
      <w:r w:rsidR="00915CA8">
        <w:t>4</w:t>
      </w:r>
      <w:r w:rsidRPr="00F66018">
        <w:t>.202</w:t>
      </w:r>
      <w:r w:rsidR="00915CA8">
        <w:t>3</w:t>
      </w:r>
      <w:r w:rsidRPr="00F66018">
        <w:t>г.</w:t>
      </w:r>
      <w:r w:rsidRPr="00F66018">
        <w:rPr>
          <w:color w:val="000000"/>
        </w:rPr>
        <w:t xml:space="preserve"> несостоявшимися согласно </w:t>
      </w:r>
      <w:proofErr w:type="spellStart"/>
      <w:r w:rsidRPr="00F66018">
        <w:rPr>
          <w:color w:val="000000"/>
        </w:rPr>
        <w:t>пп</w:t>
      </w:r>
      <w:proofErr w:type="spellEnd"/>
      <w:r w:rsidRPr="00F66018">
        <w:rPr>
          <w:color w:val="000000"/>
        </w:rPr>
        <w:t xml:space="preserve">. 1 п. </w:t>
      </w:r>
      <w:r w:rsidR="0000238F">
        <w:rPr>
          <w:color w:val="000000"/>
        </w:rPr>
        <w:t>130-42</w:t>
      </w:r>
      <w:r w:rsidRPr="00F66018">
        <w:rPr>
          <w:color w:val="000000"/>
        </w:rPr>
        <w:t xml:space="preserve"> Правил: отсутствие тендерных заявок, закуп способом тендера признается несостоявшимся.</w:t>
      </w:r>
    </w:p>
    <w:p w:rsidR="00326AAC" w:rsidRPr="00045620" w:rsidRDefault="00326AAC" w:rsidP="00F6601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="0082468A" w:rsidRPr="0082468A">
        <w:rPr>
          <w:rFonts w:eastAsiaTheme="minorHAnsi"/>
          <w:lang w:eastAsia="en-US"/>
        </w:rPr>
        <w:t>Магзумов</w:t>
      </w:r>
      <w:proofErr w:type="spellEnd"/>
      <w:r w:rsidR="0082468A" w:rsidRPr="0082468A">
        <w:rPr>
          <w:rFonts w:eastAsiaTheme="minorHAnsi"/>
          <w:lang w:eastAsia="en-US"/>
        </w:rPr>
        <w:t xml:space="preserve"> Ж.М.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82468A" w:rsidRDefault="000D0E4E" w:rsidP="0020000C">
      <w:pPr>
        <w:jc w:val="both"/>
        <w:rPr>
          <w:rFonts w:eastAsiaTheme="minorHAnsi"/>
          <w:lang w:eastAsia="en-US"/>
        </w:rPr>
      </w:pPr>
      <w:proofErr w:type="spellStart"/>
      <w:r w:rsidRPr="000D0E4E">
        <w:rPr>
          <w:rFonts w:eastAsiaTheme="minorHAnsi"/>
          <w:lang w:eastAsia="en-US"/>
        </w:rPr>
        <w:t>Окиншинова</w:t>
      </w:r>
      <w:proofErr w:type="spellEnd"/>
      <w:r w:rsidRPr="000D0E4E">
        <w:rPr>
          <w:rFonts w:eastAsiaTheme="minorHAnsi"/>
          <w:lang w:eastAsia="en-US"/>
        </w:rPr>
        <w:t xml:space="preserve"> Л.К</w:t>
      </w:r>
      <w:r w:rsidR="0082468A" w:rsidRPr="0082468A">
        <w:rPr>
          <w:rFonts w:eastAsiaTheme="minorHAnsi"/>
          <w:lang w:eastAsia="en-US"/>
        </w:rPr>
        <w:t xml:space="preserve">. </w:t>
      </w:r>
    </w:p>
    <w:p w:rsidR="0082468A" w:rsidRDefault="000D0E4E" w:rsidP="0020000C">
      <w:pPr>
        <w:jc w:val="both"/>
        <w:rPr>
          <w:rFonts w:eastAsiaTheme="minorHAnsi"/>
          <w:lang w:eastAsia="en-US"/>
        </w:rPr>
      </w:pPr>
      <w:proofErr w:type="spellStart"/>
      <w:r w:rsidRPr="000D0E4E">
        <w:rPr>
          <w:rFonts w:eastAsiaTheme="minorHAnsi"/>
          <w:lang w:eastAsia="en-US"/>
        </w:rPr>
        <w:t>Есмуратова</w:t>
      </w:r>
      <w:proofErr w:type="spellEnd"/>
      <w:r w:rsidRPr="000D0E4E">
        <w:rPr>
          <w:rFonts w:eastAsiaTheme="minorHAnsi"/>
          <w:lang w:eastAsia="en-US"/>
        </w:rPr>
        <w:t xml:space="preserve"> М</w:t>
      </w:r>
      <w:r w:rsidR="0082468A" w:rsidRPr="0082468A">
        <w:rPr>
          <w:rFonts w:eastAsiaTheme="minorHAnsi"/>
          <w:lang w:eastAsia="en-US"/>
        </w:rPr>
        <w:t xml:space="preserve">. </w:t>
      </w:r>
    </w:p>
    <w:p w:rsidR="0020000C" w:rsidRDefault="000D0E4E" w:rsidP="0020000C">
      <w:pPr>
        <w:jc w:val="both"/>
        <w:rPr>
          <w:rFonts w:eastAsiaTheme="minorHAnsi"/>
          <w:lang w:eastAsia="en-US"/>
        </w:rPr>
      </w:pPr>
      <w:proofErr w:type="spellStart"/>
      <w:r w:rsidRPr="000D0E4E">
        <w:rPr>
          <w:rFonts w:eastAsiaTheme="minorHAnsi"/>
          <w:lang w:eastAsia="en-US"/>
        </w:rPr>
        <w:t>Ерланқызы</w:t>
      </w:r>
      <w:proofErr w:type="spellEnd"/>
      <w:r w:rsidRPr="000D0E4E">
        <w:rPr>
          <w:rFonts w:eastAsiaTheme="minorHAnsi"/>
          <w:lang w:eastAsia="en-US"/>
        </w:rPr>
        <w:t xml:space="preserve"> А</w:t>
      </w:r>
      <w:r w:rsidR="0020000C" w:rsidRPr="00545DBA">
        <w:rPr>
          <w:rFonts w:eastAsiaTheme="minorHAnsi"/>
          <w:lang w:eastAsia="en-US"/>
        </w:rPr>
        <w:t>.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4457C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238F"/>
    <w:rsid w:val="00010B6C"/>
    <w:rsid w:val="0001121B"/>
    <w:rsid w:val="00017D14"/>
    <w:rsid w:val="0002391D"/>
    <w:rsid w:val="000414FE"/>
    <w:rsid w:val="00045620"/>
    <w:rsid w:val="00050AB6"/>
    <w:rsid w:val="000517A4"/>
    <w:rsid w:val="00054306"/>
    <w:rsid w:val="00073A7D"/>
    <w:rsid w:val="00076E36"/>
    <w:rsid w:val="0008028E"/>
    <w:rsid w:val="0008351B"/>
    <w:rsid w:val="00090059"/>
    <w:rsid w:val="000A3C32"/>
    <w:rsid w:val="000C0BFB"/>
    <w:rsid w:val="000C126D"/>
    <w:rsid w:val="000D0E4E"/>
    <w:rsid w:val="000D2139"/>
    <w:rsid w:val="00127DA8"/>
    <w:rsid w:val="00133C5D"/>
    <w:rsid w:val="00144C2F"/>
    <w:rsid w:val="00144E82"/>
    <w:rsid w:val="00156151"/>
    <w:rsid w:val="0016016E"/>
    <w:rsid w:val="001603EB"/>
    <w:rsid w:val="001769AE"/>
    <w:rsid w:val="00176EDD"/>
    <w:rsid w:val="00176F8E"/>
    <w:rsid w:val="00186FF3"/>
    <w:rsid w:val="001930A6"/>
    <w:rsid w:val="0019788E"/>
    <w:rsid w:val="00197C29"/>
    <w:rsid w:val="001B3AB9"/>
    <w:rsid w:val="001C0552"/>
    <w:rsid w:val="001D561B"/>
    <w:rsid w:val="001E0FE4"/>
    <w:rsid w:val="001F079B"/>
    <w:rsid w:val="001F46EA"/>
    <w:rsid w:val="001F4708"/>
    <w:rsid w:val="0020000C"/>
    <w:rsid w:val="00201580"/>
    <w:rsid w:val="00205CBE"/>
    <w:rsid w:val="0020708C"/>
    <w:rsid w:val="002311B5"/>
    <w:rsid w:val="00232DE5"/>
    <w:rsid w:val="00233A14"/>
    <w:rsid w:val="00242996"/>
    <w:rsid w:val="00244D6E"/>
    <w:rsid w:val="00245583"/>
    <w:rsid w:val="0026625F"/>
    <w:rsid w:val="002664AA"/>
    <w:rsid w:val="00266864"/>
    <w:rsid w:val="00280640"/>
    <w:rsid w:val="00281DF1"/>
    <w:rsid w:val="00296B38"/>
    <w:rsid w:val="002A04D0"/>
    <w:rsid w:val="002A1758"/>
    <w:rsid w:val="002A223C"/>
    <w:rsid w:val="002A3408"/>
    <w:rsid w:val="002A68DE"/>
    <w:rsid w:val="002B07E9"/>
    <w:rsid w:val="002B7764"/>
    <w:rsid w:val="002D7053"/>
    <w:rsid w:val="002E00C9"/>
    <w:rsid w:val="002E074F"/>
    <w:rsid w:val="00315E11"/>
    <w:rsid w:val="00317D8E"/>
    <w:rsid w:val="00322380"/>
    <w:rsid w:val="003241CF"/>
    <w:rsid w:val="00326AAC"/>
    <w:rsid w:val="00335F3B"/>
    <w:rsid w:val="0035383C"/>
    <w:rsid w:val="00377149"/>
    <w:rsid w:val="003830BD"/>
    <w:rsid w:val="00385B18"/>
    <w:rsid w:val="003B1869"/>
    <w:rsid w:val="003C03EF"/>
    <w:rsid w:val="003D74C3"/>
    <w:rsid w:val="003E372C"/>
    <w:rsid w:val="003E5D12"/>
    <w:rsid w:val="003F2CCF"/>
    <w:rsid w:val="003F3E68"/>
    <w:rsid w:val="003F48D2"/>
    <w:rsid w:val="00412DA5"/>
    <w:rsid w:val="004166F3"/>
    <w:rsid w:val="00417BC7"/>
    <w:rsid w:val="00434CED"/>
    <w:rsid w:val="00441185"/>
    <w:rsid w:val="0044327E"/>
    <w:rsid w:val="00443F84"/>
    <w:rsid w:val="004500CD"/>
    <w:rsid w:val="00462091"/>
    <w:rsid w:val="0047778D"/>
    <w:rsid w:val="00487422"/>
    <w:rsid w:val="00495CEF"/>
    <w:rsid w:val="004C5A08"/>
    <w:rsid w:val="004D17AD"/>
    <w:rsid w:val="004D2A47"/>
    <w:rsid w:val="004E4062"/>
    <w:rsid w:val="004E536F"/>
    <w:rsid w:val="004F08DA"/>
    <w:rsid w:val="004F0CEB"/>
    <w:rsid w:val="0050081A"/>
    <w:rsid w:val="0052351E"/>
    <w:rsid w:val="00526641"/>
    <w:rsid w:val="00526F79"/>
    <w:rsid w:val="00532D06"/>
    <w:rsid w:val="005333BF"/>
    <w:rsid w:val="0055039E"/>
    <w:rsid w:val="00550D8F"/>
    <w:rsid w:val="0055313C"/>
    <w:rsid w:val="005557F7"/>
    <w:rsid w:val="0059233F"/>
    <w:rsid w:val="0059373A"/>
    <w:rsid w:val="005A2224"/>
    <w:rsid w:val="005A7EA9"/>
    <w:rsid w:val="005B6561"/>
    <w:rsid w:val="005C35EB"/>
    <w:rsid w:val="005C6D5A"/>
    <w:rsid w:val="005D453F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52AC"/>
    <w:rsid w:val="0069167C"/>
    <w:rsid w:val="006A6C3E"/>
    <w:rsid w:val="006B0FB3"/>
    <w:rsid w:val="006B4F19"/>
    <w:rsid w:val="006C6E5F"/>
    <w:rsid w:val="006D2381"/>
    <w:rsid w:val="006F1CE3"/>
    <w:rsid w:val="00703A73"/>
    <w:rsid w:val="00711AAD"/>
    <w:rsid w:val="0073540B"/>
    <w:rsid w:val="00736C79"/>
    <w:rsid w:val="007470D3"/>
    <w:rsid w:val="0075072C"/>
    <w:rsid w:val="00752152"/>
    <w:rsid w:val="00752A9E"/>
    <w:rsid w:val="00772AD8"/>
    <w:rsid w:val="00775988"/>
    <w:rsid w:val="007774A3"/>
    <w:rsid w:val="00791DEB"/>
    <w:rsid w:val="00793CFB"/>
    <w:rsid w:val="007C2892"/>
    <w:rsid w:val="007C3BFD"/>
    <w:rsid w:val="007C74E6"/>
    <w:rsid w:val="007D551B"/>
    <w:rsid w:val="007F3641"/>
    <w:rsid w:val="0082468A"/>
    <w:rsid w:val="00833A83"/>
    <w:rsid w:val="00842A5D"/>
    <w:rsid w:val="008463DA"/>
    <w:rsid w:val="00856E36"/>
    <w:rsid w:val="008639C8"/>
    <w:rsid w:val="00896C23"/>
    <w:rsid w:val="008977DE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15CA8"/>
    <w:rsid w:val="009256F7"/>
    <w:rsid w:val="00930C6D"/>
    <w:rsid w:val="00933688"/>
    <w:rsid w:val="00941DB8"/>
    <w:rsid w:val="00944340"/>
    <w:rsid w:val="00946E46"/>
    <w:rsid w:val="0095356F"/>
    <w:rsid w:val="009536E3"/>
    <w:rsid w:val="009603CA"/>
    <w:rsid w:val="00974B7C"/>
    <w:rsid w:val="0098726F"/>
    <w:rsid w:val="00995A88"/>
    <w:rsid w:val="009A2797"/>
    <w:rsid w:val="009B6A1E"/>
    <w:rsid w:val="009F064D"/>
    <w:rsid w:val="009F446D"/>
    <w:rsid w:val="009F7C2D"/>
    <w:rsid w:val="00A017FD"/>
    <w:rsid w:val="00A04521"/>
    <w:rsid w:val="00A13144"/>
    <w:rsid w:val="00A20466"/>
    <w:rsid w:val="00A20631"/>
    <w:rsid w:val="00A33BB4"/>
    <w:rsid w:val="00A34FC6"/>
    <w:rsid w:val="00A618ED"/>
    <w:rsid w:val="00A61FAD"/>
    <w:rsid w:val="00A678FF"/>
    <w:rsid w:val="00A74CB3"/>
    <w:rsid w:val="00A75339"/>
    <w:rsid w:val="00A97AB7"/>
    <w:rsid w:val="00AB4CD1"/>
    <w:rsid w:val="00AD0FF2"/>
    <w:rsid w:val="00AE208E"/>
    <w:rsid w:val="00B07AFA"/>
    <w:rsid w:val="00B23E90"/>
    <w:rsid w:val="00B249A1"/>
    <w:rsid w:val="00B25D68"/>
    <w:rsid w:val="00B32184"/>
    <w:rsid w:val="00B34726"/>
    <w:rsid w:val="00B35150"/>
    <w:rsid w:val="00B40BDD"/>
    <w:rsid w:val="00B44F0C"/>
    <w:rsid w:val="00B45D76"/>
    <w:rsid w:val="00B47896"/>
    <w:rsid w:val="00B47BC0"/>
    <w:rsid w:val="00B60515"/>
    <w:rsid w:val="00B77306"/>
    <w:rsid w:val="00B8090E"/>
    <w:rsid w:val="00B84372"/>
    <w:rsid w:val="00B9187A"/>
    <w:rsid w:val="00B94183"/>
    <w:rsid w:val="00B9498D"/>
    <w:rsid w:val="00B954F5"/>
    <w:rsid w:val="00BA60DF"/>
    <w:rsid w:val="00BA6EBC"/>
    <w:rsid w:val="00BD1657"/>
    <w:rsid w:val="00BD79E1"/>
    <w:rsid w:val="00BE02B8"/>
    <w:rsid w:val="00BE05FF"/>
    <w:rsid w:val="00C0075F"/>
    <w:rsid w:val="00C13F47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639A3"/>
    <w:rsid w:val="00C87D6D"/>
    <w:rsid w:val="00C95CF1"/>
    <w:rsid w:val="00CA2B8B"/>
    <w:rsid w:val="00CA43E2"/>
    <w:rsid w:val="00CA7174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66A8E"/>
    <w:rsid w:val="00D7180A"/>
    <w:rsid w:val="00D71C25"/>
    <w:rsid w:val="00D7386F"/>
    <w:rsid w:val="00D81307"/>
    <w:rsid w:val="00D83588"/>
    <w:rsid w:val="00D86365"/>
    <w:rsid w:val="00D921DA"/>
    <w:rsid w:val="00D93204"/>
    <w:rsid w:val="00D9444C"/>
    <w:rsid w:val="00D9719D"/>
    <w:rsid w:val="00DA0E15"/>
    <w:rsid w:val="00DA12E0"/>
    <w:rsid w:val="00DC006F"/>
    <w:rsid w:val="00DC14FD"/>
    <w:rsid w:val="00DC7BF7"/>
    <w:rsid w:val="00DD4EB6"/>
    <w:rsid w:val="00DF3300"/>
    <w:rsid w:val="00E0165F"/>
    <w:rsid w:val="00E03209"/>
    <w:rsid w:val="00E12B08"/>
    <w:rsid w:val="00E14110"/>
    <w:rsid w:val="00E6332E"/>
    <w:rsid w:val="00E76F51"/>
    <w:rsid w:val="00E84439"/>
    <w:rsid w:val="00E84C00"/>
    <w:rsid w:val="00E87FBA"/>
    <w:rsid w:val="00E937AF"/>
    <w:rsid w:val="00EB2DAD"/>
    <w:rsid w:val="00EB55B9"/>
    <w:rsid w:val="00EC186F"/>
    <w:rsid w:val="00EC388E"/>
    <w:rsid w:val="00EC3D16"/>
    <w:rsid w:val="00ED2C25"/>
    <w:rsid w:val="00ED41B9"/>
    <w:rsid w:val="00ED7377"/>
    <w:rsid w:val="00EE1D33"/>
    <w:rsid w:val="00EE510D"/>
    <w:rsid w:val="00EF43E4"/>
    <w:rsid w:val="00EF47D9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B49"/>
    <w:rsid w:val="00F66018"/>
    <w:rsid w:val="00F66AB7"/>
    <w:rsid w:val="00F6732C"/>
    <w:rsid w:val="00F74E07"/>
    <w:rsid w:val="00F80EFD"/>
    <w:rsid w:val="00F83ABA"/>
    <w:rsid w:val="00F94B3B"/>
    <w:rsid w:val="00F959B7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C331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14</cp:revision>
  <cp:lastPrinted>2023-04-21T10:06:00Z</cp:lastPrinted>
  <dcterms:created xsi:type="dcterms:W3CDTF">2023-05-16T08:47:00Z</dcterms:created>
  <dcterms:modified xsi:type="dcterms:W3CDTF">2023-05-16T09:12:00Z</dcterms:modified>
</cp:coreProperties>
</file>