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0CA" w:rsidRDefault="00C620CA" w:rsidP="00515485">
      <w:pPr>
        <w:jc w:val="center"/>
        <w:rPr>
          <w:b/>
          <w:bCs/>
          <w:color w:val="000000"/>
        </w:rPr>
      </w:pPr>
      <w:r w:rsidRPr="00C620CA">
        <w:rPr>
          <w:b/>
          <w:bCs/>
          <w:color w:val="000000"/>
        </w:rPr>
        <w:t xml:space="preserve">Протокола об итогах закупа способом тендера </w:t>
      </w:r>
    </w:p>
    <w:p w:rsidR="008A556C" w:rsidRPr="005C7FBD" w:rsidRDefault="00515485" w:rsidP="00515485">
      <w:pPr>
        <w:jc w:val="center"/>
        <w:rPr>
          <w:bCs/>
          <w:color w:val="000000"/>
        </w:rPr>
      </w:pPr>
      <w:r w:rsidRPr="005C7FBD">
        <w:rPr>
          <w:bCs/>
          <w:color w:val="000000"/>
        </w:rPr>
        <w:t xml:space="preserve"> </w:t>
      </w:r>
      <w:r w:rsidR="008A556C" w:rsidRPr="005C7FBD">
        <w:rPr>
          <w:bCs/>
          <w:color w:val="000000"/>
        </w:rPr>
        <w:t>«</w:t>
      </w:r>
      <w:r w:rsidR="000B4ECC" w:rsidRPr="009750D5">
        <w:rPr>
          <w:color w:val="000000"/>
        </w:rPr>
        <w:t>Приобретение лекарственных средств и медицинских изделий</w:t>
      </w:r>
      <w:r w:rsidR="008A556C" w:rsidRPr="005C7FBD">
        <w:rPr>
          <w:bCs/>
          <w:color w:val="000000"/>
        </w:rPr>
        <w:t xml:space="preserve">» </w:t>
      </w:r>
    </w:p>
    <w:p w:rsidR="008A556C" w:rsidRPr="005C7FBD" w:rsidRDefault="00E76F51" w:rsidP="003F2CCF">
      <w:pPr>
        <w:jc w:val="center"/>
        <w:rPr>
          <w:bCs/>
          <w:color w:val="000000"/>
        </w:rPr>
      </w:pPr>
      <w:r w:rsidRPr="005C7FBD">
        <w:rPr>
          <w:bCs/>
          <w:color w:val="000000"/>
        </w:rPr>
        <w:t xml:space="preserve">по объявлению № </w:t>
      </w:r>
      <w:r w:rsidR="000B4ECC">
        <w:rPr>
          <w:bCs/>
          <w:color w:val="000000"/>
        </w:rPr>
        <w:t>72</w:t>
      </w:r>
      <w:r w:rsidR="008A556C" w:rsidRPr="005C7FBD">
        <w:rPr>
          <w:bCs/>
          <w:color w:val="000000"/>
        </w:rPr>
        <w:t xml:space="preserve"> от </w:t>
      </w:r>
      <w:r w:rsidR="000B4ECC">
        <w:rPr>
          <w:bCs/>
          <w:color w:val="000000"/>
        </w:rPr>
        <w:t>0</w:t>
      </w:r>
      <w:r w:rsidR="00D13737">
        <w:rPr>
          <w:bCs/>
          <w:color w:val="000000"/>
        </w:rPr>
        <w:t>1</w:t>
      </w:r>
      <w:r w:rsidR="00AB4CD1" w:rsidRPr="005C7FBD">
        <w:rPr>
          <w:bCs/>
          <w:color w:val="000000"/>
        </w:rPr>
        <w:t>.</w:t>
      </w:r>
      <w:r w:rsidR="003A551C">
        <w:rPr>
          <w:bCs/>
          <w:color w:val="000000"/>
        </w:rPr>
        <w:t>0</w:t>
      </w:r>
      <w:r w:rsidR="000B4ECC">
        <w:rPr>
          <w:bCs/>
          <w:color w:val="000000"/>
        </w:rPr>
        <w:t>8</w:t>
      </w:r>
      <w:r w:rsidR="008A556C" w:rsidRPr="005C7FBD">
        <w:rPr>
          <w:bCs/>
          <w:color w:val="000000"/>
        </w:rPr>
        <w:t>.20</w:t>
      </w:r>
      <w:r w:rsidR="00D15ED9" w:rsidRPr="005C7FBD">
        <w:rPr>
          <w:bCs/>
          <w:color w:val="000000"/>
        </w:rPr>
        <w:t>2</w:t>
      </w:r>
      <w:r w:rsidR="00D13737">
        <w:rPr>
          <w:bCs/>
          <w:color w:val="000000"/>
        </w:rPr>
        <w:t>3</w:t>
      </w:r>
      <w:r w:rsidR="008A556C" w:rsidRPr="005C7FBD">
        <w:rPr>
          <w:bCs/>
          <w:color w:val="000000"/>
        </w:rPr>
        <w:t>г.</w:t>
      </w:r>
    </w:p>
    <w:p w:rsidR="008A556C" w:rsidRPr="005C7FBD" w:rsidRDefault="008A556C" w:rsidP="003F2CCF">
      <w:pPr>
        <w:jc w:val="center"/>
        <w:rPr>
          <w:bCs/>
          <w:color w:val="000000"/>
        </w:rPr>
      </w:pPr>
      <w:r w:rsidRPr="005C7FBD">
        <w:rPr>
          <w:bCs/>
          <w:color w:val="000000"/>
        </w:rPr>
        <w:t xml:space="preserve">для КГП на ПХВ Восточно-Казахстанский областной Многопрофильный </w:t>
      </w:r>
    </w:p>
    <w:p w:rsidR="008A556C" w:rsidRPr="005C7FBD" w:rsidRDefault="008A556C" w:rsidP="003F2CCF">
      <w:pPr>
        <w:jc w:val="center"/>
        <w:rPr>
          <w:rStyle w:val="s1"/>
          <w:b w:val="0"/>
          <w:sz w:val="24"/>
          <w:szCs w:val="24"/>
        </w:rPr>
      </w:pPr>
      <w:r w:rsidRPr="005C7FBD">
        <w:rPr>
          <w:bCs/>
          <w:color w:val="000000"/>
        </w:rPr>
        <w:t>«Центр Онкологии и Хирургии»</w:t>
      </w:r>
    </w:p>
    <w:tbl>
      <w:tblPr>
        <w:tblW w:w="8046" w:type="pct"/>
        <w:tblCellMar>
          <w:left w:w="0" w:type="dxa"/>
          <w:right w:w="0" w:type="dxa"/>
        </w:tblCellMar>
        <w:tblLook w:val="0000" w:firstRow="0" w:lastRow="0" w:firstColumn="0" w:lastColumn="0" w:noHBand="0" w:noVBand="0"/>
      </w:tblPr>
      <w:tblGrid>
        <w:gridCol w:w="9745"/>
        <w:gridCol w:w="7445"/>
        <w:gridCol w:w="7445"/>
      </w:tblGrid>
      <w:tr w:rsidR="008A556C" w:rsidRPr="005C7FBD" w:rsidTr="00CD52EA">
        <w:tc>
          <w:tcPr>
            <w:tcW w:w="1978" w:type="pct"/>
            <w:tcMar>
              <w:top w:w="0" w:type="dxa"/>
              <w:left w:w="108" w:type="dxa"/>
              <w:bottom w:w="0" w:type="dxa"/>
              <w:right w:w="108" w:type="dxa"/>
            </w:tcMar>
          </w:tcPr>
          <w:p w:rsidR="008A556C" w:rsidRPr="005C7FBD"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5C7FBD" w:rsidTr="00D15ED9">
              <w:tc>
                <w:tcPr>
                  <w:tcW w:w="2570" w:type="pct"/>
                  <w:tcMar>
                    <w:top w:w="0" w:type="dxa"/>
                    <w:left w:w="108" w:type="dxa"/>
                    <w:bottom w:w="0" w:type="dxa"/>
                    <w:right w:w="108" w:type="dxa"/>
                  </w:tcMar>
                </w:tcPr>
                <w:p w:rsidR="008A556C" w:rsidRPr="005C7FBD" w:rsidRDefault="008A556C" w:rsidP="003F2CCF">
                  <w:pPr>
                    <w:jc w:val="both"/>
                    <w:rPr>
                      <w:b/>
                    </w:rPr>
                  </w:pPr>
                  <w:r w:rsidRPr="005C7FBD">
                    <w:rPr>
                      <w:b/>
                    </w:rPr>
                    <w:t>г. Усть-Каменогорск</w:t>
                  </w:r>
                </w:p>
                <w:p w:rsidR="005C7FBD" w:rsidRDefault="008A556C" w:rsidP="003F2CCF">
                  <w:pPr>
                    <w:jc w:val="both"/>
                    <w:rPr>
                      <w:b/>
                    </w:rPr>
                  </w:pPr>
                  <w:r w:rsidRPr="005C7FBD">
                    <w:rPr>
                      <w:b/>
                    </w:rPr>
                    <w:t xml:space="preserve">КГП на ПХВ ВКО </w:t>
                  </w:r>
                </w:p>
                <w:p w:rsidR="008A556C" w:rsidRPr="005C7FBD" w:rsidRDefault="008A556C" w:rsidP="003F2CCF">
                  <w:pPr>
                    <w:jc w:val="both"/>
                    <w:rPr>
                      <w:b/>
                    </w:rPr>
                  </w:pPr>
                  <w:r w:rsidRPr="005C7FBD">
                    <w:rPr>
                      <w:b/>
                    </w:rPr>
                    <w:t>М «ЦОиХ»</w:t>
                  </w:r>
                  <w:r w:rsidR="005D453F" w:rsidRPr="005C7FBD">
                    <w:rPr>
                      <w:b/>
                    </w:rPr>
                    <w:t xml:space="preserve"> </w:t>
                  </w:r>
                  <w:r w:rsidRPr="005C7FBD">
                    <w:rPr>
                      <w:b/>
                    </w:rPr>
                    <w:t>УЗ ВКО,</w:t>
                  </w:r>
                </w:p>
                <w:p w:rsidR="008A556C" w:rsidRPr="005C7FBD" w:rsidRDefault="008A556C" w:rsidP="003F2CCF">
                  <w:pPr>
                    <w:jc w:val="both"/>
                  </w:pPr>
                  <w:r w:rsidRPr="005C7FBD">
                    <w:rPr>
                      <w:b/>
                    </w:rPr>
                    <w:t>ул. Серикбаева, 1</w:t>
                  </w:r>
                </w:p>
              </w:tc>
              <w:tc>
                <w:tcPr>
                  <w:tcW w:w="2430" w:type="pct"/>
                  <w:tcMar>
                    <w:top w:w="0" w:type="dxa"/>
                    <w:left w:w="108" w:type="dxa"/>
                    <w:bottom w:w="0" w:type="dxa"/>
                    <w:right w:w="108" w:type="dxa"/>
                  </w:tcMar>
                </w:tcPr>
                <w:p w:rsidR="008A556C" w:rsidRPr="005C7FBD" w:rsidRDefault="008A556C" w:rsidP="003F2CCF">
                  <w:pPr>
                    <w:jc w:val="both"/>
                    <w:rPr>
                      <w:b/>
                    </w:rPr>
                  </w:pPr>
                  <w:r w:rsidRPr="005C7FBD">
                    <w:rPr>
                      <w:b/>
                    </w:rPr>
                    <w:t xml:space="preserve">                                           </w:t>
                  </w:r>
                </w:p>
              </w:tc>
            </w:tr>
          </w:tbl>
          <w:p w:rsidR="008A556C" w:rsidRPr="005C7FBD" w:rsidRDefault="008A556C" w:rsidP="003F2CCF"/>
        </w:tc>
        <w:tc>
          <w:tcPr>
            <w:tcW w:w="1511" w:type="pct"/>
          </w:tcPr>
          <w:p w:rsidR="008A556C" w:rsidRPr="005C7FBD" w:rsidRDefault="008A556C" w:rsidP="003F2CCF">
            <w:pPr>
              <w:jc w:val="both"/>
              <w:rPr>
                <w:b/>
              </w:rPr>
            </w:pPr>
            <w:r w:rsidRPr="005C7FBD">
              <w:rPr>
                <w:b/>
              </w:rPr>
              <w:t xml:space="preserve">                                           </w:t>
            </w:r>
          </w:p>
          <w:p w:rsidR="008A556C" w:rsidRPr="005C7FBD" w:rsidRDefault="008A556C" w:rsidP="003F2CCF">
            <w:pPr>
              <w:jc w:val="both"/>
              <w:rPr>
                <w:b/>
              </w:rPr>
            </w:pPr>
          </w:p>
          <w:p w:rsidR="008A556C" w:rsidRPr="005C7FBD" w:rsidRDefault="008A556C" w:rsidP="003F2CCF">
            <w:pPr>
              <w:jc w:val="both"/>
              <w:rPr>
                <w:b/>
              </w:rPr>
            </w:pPr>
          </w:p>
          <w:p w:rsidR="008A556C" w:rsidRPr="005C7FBD" w:rsidRDefault="008A556C" w:rsidP="001518B4">
            <w:pPr>
              <w:jc w:val="both"/>
              <w:rPr>
                <w:b/>
              </w:rPr>
            </w:pPr>
            <w:r w:rsidRPr="005C7FBD">
              <w:rPr>
                <w:b/>
              </w:rPr>
              <w:t xml:space="preserve">     </w:t>
            </w:r>
            <w:r w:rsidR="005C7FBD">
              <w:rPr>
                <w:b/>
              </w:rPr>
              <w:t xml:space="preserve">                </w:t>
            </w:r>
            <w:r w:rsidR="00A12A5E" w:rsidRPr="005C7FBD">
              <w:rPr>
                <w:b/>
              </w:rPr>
              <w:t xml:space="preserve"> </w:t>
            </w:r>
            <w:r w:rsidR="000333A8">
              <w:rPr>
                <w:b/>
              </w:rPr>
              <w:t xml:space="preserve">        </w:t>
            </w:r>
            <w:r w:rsidR="00691551">
              <w:rPr>
                <w:b/>
              </w:rPr>
              <w:t xml:space="preserve">                    </w:t>
            </w:r>
            <w:r w:rsidR="00871908">
              <w:rPr>
                <w:b/>
              </w:rPr>
              <w:t xml:space="preserve">  </w:t>
            </w:r>
            <w:r w:rsidR="00691551">
              <w:rPr>
                <w:b/>
              </w:rPr>
              <w:t xml:space="preserve">    </w:t>
            </w:r>
            <w:r w:rsidR="000333A8">
              <w:rPr>
                <w:b/>
              </w:rPr>
              <w:t xml:space="preserve"> </w:t>
            </w:r>
            <w:r w:rsidR="00A15B51">
              <w:rPr>
                <w:b/>
              </w:rPr>
              <w:t xml:space="preserve">              </w:t>
            </w:r>
            <w:r w:rsidR="001518B4">
              <w:rPr>
                <w:b/>
              </w:rPr>
              <w:t>24</w:t>
            </w:r>
            <w:r w:rsidR="00D67B0A" w:rsidRPr="005C7FBD">
              <w:rPr>
                <w:b/>
              </w:rPr>
              <w:t>.0</w:t>
            </w:r>
            <w:r w:rsidR="001518B4">
              <w:rPr>
                <w:b/>
              </w:rPr>
              <w:t>8</w:t>
            </w:r>
            <w:r w:rsidR="00D67B0A" w:rsidRPr="005C7FBD">
              <w:rPr>
                <w:b/>
              </w:rPr>
              <w:t>.2023</w:t>
            </w:r>
            <w:r w:rsidR="00A12A5E" w:rsidRPr="005C7FBD">
              <w:rPr>
                <w:b/>
              </w:rPr>
              <w:t>г.</w:t>
            </w:r>
          </w:p>
        </w:tc>
        <w:tc>
          <w:tcPr>
            <w:tcW w:w="1511" w:type="pct"/>
            <w:tcMar>
              <w:top w:w="0" w:type="dxa"/>
              <w:left w:w="108" w:type="dxa"/>
              <w:bottom w:w="0" w:type="dxa"/>
              <w:right w:w="108" w:type="dxa"/>
            </w:tcMar>
          </w:tcPr>
          <w:p w:rsidR="008A556C" w:rsidRPr="005C7FBD" w:rsidRDefault="008A556C" w:rsidP="003F2CCF"/>
        </w:tc>
      </w:tr>
    </w:tbl>
    <w:p w:rsidR="005C7FBD" w:rsidRDefault="005C7FBD" w:rsidP="003F2CCF">
      <w:pPr>
        <w:rPr>
          <w:color w:val="000000"/>
        </w:rPr>
      </w:pPr>
    </w:p>
    <w:p w:rsidR="00B34726" w:rsidRPr="005C7FBD" w:rsidRDefault="008A556C" w:rsidP="009C4145">
      <w:pPr>
        <w:ind w:firstLine="567"/>
        <w:rPr>
          <w:color w:val="000000"/>
        </w:rPr>
      </w:pPr>
      <w:r w:rsidRPr="005C7FBD">
        <w:rPr>
          <w:color w:val="000000"/>
        </w:rPr>
        <w:t xml:space="preserve"> 1. </w:t>
      </w:r>
      <w:r w:rsidRPr="005C7FBD">
        <w:rPr>
          <w:color w:val="000000"/>
          <w:spacing w:val="2"/>
          <w:shd w:val="clear" w:color="auto" w:fill="FFFFFF"/>
        </w:rPr>
        <w:t>Наименования и краткое описание товаров</w:t>
      </w:r>
      <w:r w:rsidRPr="005C7FBD">
        <w:rPr>
          <w:color w:val="000000"/>
        </w:rPr>
        <w:t>:     </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663"/>
        <w:gridCol w:w="1559"/>
        <w:gridCol w:w="1417"/>
        <w:gridCol w:w="1418"/>
        <w:gridCol w:w="1984"/>
      </w:tblGrid>
      <w:tr w:rsidR="008F5D56" w:rsidRPr="008F5D56" w:rsidTr="008F5D56">
        <w:trPr>
          <w:trHeight w:val="981"/>
        </w:trPr>
        <w:tc>
          <w:tcPr>
            <w:tcW w:w="709"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 лота</w:t>
            </w:r>
          </w:p>
        </w:tc>
        <w:tc>
          <w:tcPr>
            <w:tcW w:w="1559"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Наименование лота</w:t>
            </w:r>
          </w:p>
        </w:tc>
        <w:tc>
          <w:tcPr>
            <w:tcW w:w="6663" w:type="dxa"/>
            <w:vAlign w:val="center"/>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Техническая характеристика</w:t>
            </w:r>
          </w:p>
        </w:tc>
        <w:tc>
          <w:tcPr>
            <w:tcW w:w="1559"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Ед.изм</w:t>
            </w:r>
          </w:p>
        </w:tc>
        <w:tc>
          <w:tcPr>
            <w:tcW w:w="1417"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Количество</w:t>
            </w:r>
          </w:p>
        </w:tc>
        <w:tc>
          <w:tcPr>
            <w:tcW w:w="1418"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Цена</w:t>
            </w:r>
          </w:p>
        </w:tc>
        <w:tc>
          <w:tcPr>
            <w:tcW w:w="1984" w:type="dxa"/>
            <w:shd w:val="clear" w:color="auto" w:fill="auto"/>
            <w:vAlign w:val="center"/>
            <w:hideMark/>
          </w:tcPr>
          <w:p w:rsidR="008F5D56" w:rsidRPr="008F5D56" w:rsidRDefault="008F5D56" w:rsidP="008F5D56">
            <w:pPr>
              <w:jc w:val="center"/>
              <w:rPr>
                <w:rFonts w:eastAsiaTheme="minorHAnsi"/>
                <w:b/>
                <w:bCs/>
                <w:sz w:val="22"/>
                <w:szCs w:val="22"/>
                <w:lang w:eastAsia="en-US"/>
              </w:rPr>
            </w:pPr>
            <w:r w:rsidRPr="008F5D56">
              <w:rPr>
                <w:rFonts w:eastAsiaTheme="minorHAnsi"/>
                <w:b/>
                <w:bCs/>
                <w:sz w:val="22"/>
                <w:szCs w:val="22"/>
                <w:lang w:eastAsia="en-US"/>
              </w:rPr>
              <w:t>Сумма, тенге</w:t>
            </w:r>
          </w:p>
        </w:tc>
      </w:tr>
      <w:tr w:rsidR="008F5D56" w:rsidRPr="008F5D56" w:rsidTr="008F5D56">
        <w:trPr>
          <w:trHeight w:val="250"/>
        </w:trPr>
        <w:tc>
          <w:tcPr>
            <w:tcW w:w="15309" w:type="dxa"/>
            <w:gridSpan w:val="7"/>
            <w:tcBorders>
              <w:bottom w:val="single" w:sz="4" w:space="0" w:color="auto"/>
              <w:right w:val="single" w:sz="4" w:space="0" w:color="auto"/>
            </w:tcBorders>
            <w:shd w:val="clear" w:color="auto" w:fill="auto"/>
            <w:noWrap/>
            <w:vAlign w:val="center"/>
          </w:tcPr>
          <w:p w:rsidR="008F5D56" w:rsidRPr="008F5D56" w:rsidRDefault="008F5D56" w:rsidP="008F5D56">
            <w:pPr>
              <w:spacing w:line="276" w:lineRule="auto"/>
              <w:jc w:val="center"/>
              <w:rPr>
                <w:rFonts w:eastAsiaTheme="minorHAnsi"/>
                <w:b/>
                <w:sz w:val="22"/>
                <w:szCs w:val="22"/>
                <w:lang w:eastAsia="en-US"/>
              </w:rPr>
            </w:pPr>
            <w:r w:rsidRPr="008F5D56">
              <w:rPr>
                <w:rFonts w:eastAsiaTheme="minorHAnsi"/>
                <w:b/>
                <w:sz w:val="22"/>
                <w:szCs w:val="22"/>
                <w:lang w:eastAsia="en-US"/>
              </w:rPr>
              <w:t>Лекарственные средства</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rPr>
                <w:rFonts w:eastAsiaTheme="minorHAnsi"/>
                <w:color w:val="000000"/>
                <w:sz w:val="22"/>
                <w:szCs w:val="22"/>
                <w:lang w:eastAsia="en-US"/>
              </w:rPr>
            </w:pPr>
            <w:r w:rsidRPr="008F5D56">
              <w:rPr>
                <w:rFonts w:eastAsiaTheme="minorHAnsi"/>
                <w:color w:val="000000"/>
                <w:sz w:val="22"/>
                <w:szCs w:val="22"/>
                <w:lang w:eastAsia="en-US"/>
              </w:rPr>
              <w:t>Денозумаб</w:t>
            </w:r>
          </w:p>
        </w:tc>
        <w:tc>
          <w:tcPr>
            <w:tcW w:w="6663" w:type="dxa"/>
            <w:tcBorders>
              <w:top w:val="single" w:sz="4" w:space="0" w:color="auto"/>
              <w:left w:val="nil"/>
              <w:bottom w:val="single" w:sz="4" w:space="0" w:color="auto"/>
              <w:right w:val="single" w:sz="4" w:space="0" w:color="auto"/>
            </w:tcBorders>
            <w:shd w:val="clear" w:color="auto" w:fill="auto"/>
            <w:vAlign w:val="center"/>
          </w:tcPr>
          <w:p w:rsidR="008F5D56" w:rsidRPr="008F5D56" w:rsidRDefault="008F5D56" w:rsidP="008F5D56">
            <w:pPr>
              <w:spacing w:after="200" w:line="276" w:lineRule="auto"/>
              <w:rPr>
                <w:rFonts w:eastAsiaTheme="minorHAnsi"/>
                <w:color w:val="000000"/>
                <w:sz w:val="22"/>
                <w:szCs w:val="22"/>
                <w:lang w:eastAsia="en-US"/>
              </w:rPr>
            </w:pPr>
            <w:r w:rsidRPr="008F5D56">
              <w:rPr>
                <w:rFonts w:eastAsiaTheme="minorHAnsi"/>
                <w:color w:val="000000"/>
                <w:sz w:val="22"/>
                <w:szCs w:val="22"/>
                <w:lang w:eastAsia="en-US"/>
              </w:rPr>
              <w:t>раствор для подкожного введения 70 мг/мл, 120 мг (1.7 мл)</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флакон</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 xml:space="preserve">  134 070,75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 xml:space="preserve">3 351 768,75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Натрия левофолинат</w:t>
            </w:r>
          </w:p>
        </w:tc>
        <w:tc>
          <w:tcPr>
            <w:tcW w:w="6663" w:type="dxa"/>
            <w:tcBorders>
              <w:top w:val="single" w:sz="4" w:space="0" w:color="auto"/>
              <w:left w:val="nil"/>
              <w:bottom w:val="single" w:sz="4" w:space="0" w:color="auto"/>
              <w:right w:val="single" w:sz="4" w:space="0" w:color="auto"/>
            </w:tcBorders>
            <w:shd w:val="clear" w:color="000000" w:fill="FFFFFF"/>
            <w:vAlign w:val="center"/>
          </w:tcPr>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раствор для внутривенного введения или инфузий 50 мг/мл, 4 мл (200мг)</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флакон</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1 100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23 900,00</w:t>
            </w:r>
          </w:p>
        </w:tc>
        <w:tc>
          <w:tcPr>
            <w:tcW w:w="1984"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26 290 000,000</w:t>
            </w:r>
          </w:p>
        </w:tc>
      </w:tr>
      <w:tr w:rsidR="008F5D56" w:rsidRPr="008F5D56" w:rsidTr="008F5D56">
        <w:trPr>
          <w:trHeight w:val="316"/>
        </w:trPr>
        <w:tc>
          <w:tcPr>
            <w:tcW w:w="15309" w:type="dxa"/>
            <w:gridSpan w:val="7"/>
            <w:tcBorders>
              <w:bottom w:val="single" w:sz="4" w:space="0" w:color="auto"/>
              <w:right w:val="single" w:sz="4" w:space="0" w:color="auto"/>
            </w:tcBorders>
            <w:shd w:val="clear" w:color="auto" w:fill="auto"/>
            <w:noWrap/>
            <w:vAlign w:val="center"/>
          </w:tcPr>
          <w:p w:rsidR="008F5D56" w:rsidRPr="008F5D56" w:rsidRDefault="008F5D56" w:rsidP="008F5D56">
            <w:pPr>
              <w:spacing w:line="276" w:lineRule="auto"/>
              <w:jc w:val="center"/>
              <w:rPr>
                <w:rFonts w:eastAsiaTheme="minorHAnsi"/>
                <w:sz w:val="22"/>
                <w:szCs w:val="22"/>
                <w:lang w:eastAsia="en-US"/>
              </w:rPr>
            </w:pPr>
            <w:r w:rsidRPr="008F5D56">
              <w:rPr>
                <w:rFonts w:eastAsiaTheme="minorHAnsi"/>
                <w:b/>
                <w:sz w:val="22"/>
                <w:szCs w:val="22"/>
                <w:lang w:eastAsia="en-US"/>
              </w:rPr>
              <w:t>Медицинские изделия</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Набор для закрытого плеврального и грудного дренажа по Матису</w:t>
            </w:r>
          </w:p>
        </w:tc>
        <w:tc>
          <w:tcPr>
            <w:tcW w:w="6663" w:type="dxa"/>
            <w:tcBorders>
              <w:top w:val="single" w:sz="4" w:space="0" w:color="auto"/>
              <w:left w:val="nil"/>
              <w:bottom w:val="single" w:sz="4" w:space="0" w:color="auto"/>
              <w:right w:val="single" w:sz="4" w:space="0" w:color="auto"/>
            </w:tcBorders>
            <w:shd w:val="clear" w:color="000000" w:fill="FFFFFF"/>
            <w:vAlign w:val="center"/>
          </w:tcPr>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 xml:space="preserve">Наборы для закрытого плеврального и грудного дренажа по Матису. Состав набора (полный набор): </w:t>
            </w:r>
          </w:p>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 xml:space="preserve">1.Тонкостенная пункционная игла с укороченным срезом 3,35 × 78 мм; </w:t>
            </w:r>
          </w:p>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2.Катетер из полиуретана Цертон,ø 2,7 мм, длина 450 мм: рентгеноконтрастный, защитная заглушка, защитный чехол для катетера; 3.Двойнойвозвратный клапан сконнектором;</w:t>
            </w:r>
          </w:p>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 xml:space="preserve">4.Пакет для сбора жидкости 2,0 л; </w:t>
            </w:r>
          </w:p>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 xml:space="preserve">5.Шприц Омнификс 60 мл, Люэр лок; </w:t>
            </w:r>
          </w:p>
          <w:p w:rsidR="008F5D56" w:rsidRPr="008F5D56" w:rsidRDefault="008F5D56" w:rsidP="008F5D56">
            <w:pPr>
              <w:spacing w:line="276" w:lineRule="auto"/>
              <w:rPr>
                <w:rFonts w:eastAsiaTheme="minorHAnsi"/>
                <w:sz w:val="22"/>
                <w:szCs w:val="22"/>
                <w:lang w:eastAsia="en-US"/>
              </w:rPr>
            </w:pPr>
            <w:r w:rsidRPr="008F5D56">
              <w:rPr>
                <w:rFonts w:eastAsiaTheme="minorHAnsi"/>
                <w:sz w:val="22"/>
                <w:szCs w:val="22"/>
                <w:lang w:eastAsia="en-US"/>
              </w:rPr>
              <w:t>6.Трехходовой кран Дискофикс, белый, с удлинительной линией 10 см.</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набор</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200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 xml:space="preserve">29 800,00   </w:t>
            </w:r>
          </w:p>
        </w:tc>
        <w:tc>
          <w:tcPr>
            <w:tcW w:w="1984"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5 960 000,00</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Монополярный инструмент, электрод-игла  к аппарату ФОТЕК 350-03</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Монополярные инструменты (электроды). Электрод c прямым стержнем, c рабочей частью в виде иглы (размер 0,8 мм; штекер 4 мм)</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 xml:space="preserve">      9 330,00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46 650,00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Электрод петля (5*0,3) к аппарату ФОТЕК 350-03</w:t>
            </w:r>
          </w:p>
        </w:tc>
        <w:tc>
          <w:tcPr>
            <w:tcW w:w="6663" w:type="dxa"/>
            <w:tcBorders>
              <w:top w:val="nil"/>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Монополярные инструменты (электроды). Электрод c прямым стержнем, c рабочей частью в виде проволочной петли в форме круга (раз-мер 5 х 0,3 мм; штекер 4 мм)</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5</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 xml:space="preserve">    10 660,00   </w:t>
            </w:r>
          </w:p>
        </w:tc>
        <w:tc>
          <w:tcPr>
            <w:tcW w:w="1984" w:type="dxa"/>
            <w:tcBorders>
              <w:top w:val="nil"/>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53 300,00   </w:t>
            </w:r>
          </w:p>
        </w:tc>
      </w:tr>
      <w:tr w:rsidR="008F5D56" w:rsidRPr="008F5D56" w:rsidTr="008F5D56">
        <w:trPr>
          <w:trHeight w:val="242"/>
        </w:trPr>
        <w:tc>
          <w:tcPr>
            <w:tcW w:w="709" w:type="dxa"/>
            <w:tcBorders>
              <w:bottom w:val="single" w:sz="4" w:space="0" w:color="auto"/>
              <w:right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Держатель для подключения биполярных электродов к аппарату ФОТЕК 350-03</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Держатель для подключения би-полярных инструментов (электродов). Инструменталь-ная часть - подключение к пинцетам (евростандарт). Аппаратная часть - вилка с двумя штекерами 4 мм. Дли-на кабеля 3 м</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 xml:space="preserve">    83 700,00   </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502 200,00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Держатель для подключения лапароскопических монополярных электродов к аппарату Valleylab</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Инстр часть подкл с лапароскопическим инстр, монополярным пинцетам. Аппаратн часть штекер 8мм Valleylab. Длина кабеля 3м.</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 xml:space="preserve">    75 040,00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150 080,00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Биполярный пинцет прямой антипригарный  к аппарату ФОТЕК 350-03</w:t>
            </w:r>
          </w:p>
        </w:tc>
        <w:tc>
          <w:tcPr>
            <w:tcW w:w="6663" w:type="dxa"/>
            <w:tcBorders>
              <w:top w:val="nil"/>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Пинцет прямой, с прямыми кончиками, с анти-пригарными свойствами ( длина 190 мм; размер площадки 8 х 2 мм; "евростандарт")</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 xml:space="preserve">  146 870,00   </w:t>
            </w:r>
          </w:p>
        </w:tc>
        <w:tc>
          <w:tcPr>
            <w:tcW w:w="1984" w:type="dxa"/>
            <w:tcBorders>
              <w:top w:val="nil"/>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440 610,00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Биполярный пинцет прямой антипригарный  к аппарату ФОТЕК 350-03</w:t>
            </w:r>
          </w:p>
        </w:tc>
        <w:tc>
          <w:tcPr>
            <w:tcW w:w="6663" w:type="dxa"/>
            <w:tcBorders>
              <w:top w:val="nil"/>
              <w:left w:val="single" w:sz="4" w:space="0" w:color="auto"/>
              <w:bottom w:val="single" w:sz="4" w:space="0" w:color="auto"/>
              <w:right w:val="single" w:sz="4" w:space="0" w:color="auto"/>
            </w:tcBorders>
            <w:shd w:val="clear" w:color="000000" w:fill="FFFFFF"/>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Пинцет прямой, с прямыми кончиками, с анти-пригарными свойствами ( длина 250 мм; размер площадки 8 х 2 мм; "евростандарт")</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штука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146 870,00   </w:t>
            </w:r>
          </w:p>
        </w:tc>
        <w:tc>
          <w:tcPr>
            <w:tcW w:w="1984" w:type="dxa"/>
            <w:tcBorders>
              <w:top w:val="nil"/>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           440 610,00   </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Плетенный синтетический рассасывающиеся покрытый шовный материал  0                  </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3,5 (0), длина нити  90-95 см,    окрашенный в фиолетовый цвет, в пакете 1 нить. Игла 37 мм, 1/2 круга,  колющая усиленная,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w:t>
            </w:r>
            <w:r w:rsidRPr="008F5D56">
              <w:rPr>
                <w:rFonts w:eastAsiaTheme="minorHAnsi"/>
                <w:sz w:val="22"/>
                <w:szCs w:val="22"/>
                <w:lang w:eastAsia="en-US"/>
              </w:rPr>
              <w:lastRenderedPageBreak/>
              <w:t xml:space="preserve">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color w:val="000000"/>
                <w:sz w:val="22"/>
                <w:szCs w:val="22"/>
                <w:lang w:eastAsia="en-US"/>
              </w:rPr>
            </w:pPr>
            <w:r w:rsidRPr="008F5D56">
              <w:rPr>
                <w:rFonts w:eastAsiaTheme="minorHAnsi"/>
                <w:color w:val="000000"/>
                <w:sz w:val="22"/>
                <w:szCs w:val="22"/>
                <w:lang w:eastAsia="en-US"/>
              </w:rPr>
              <w:lastRenderedPageBreak/>
              <w:t>штука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860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 xml:space="preserve"> 1 930,00   </w:t>
            </w:r>
          </w:p>
        </w:tc>
        <w:tc>
          <w:tcPr>
            <w:tcW w:w="1984" w:type="dxa"/>
            <w:tcBorders>
              <w:top w:val="nil"/>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1 659 800,00</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numPr>
                <w:ilvl w:val="0"/>
                <w:numId w:val="4"/>
              </w:numPr>
              <w:spacing w:after="200" w:line="276" w:lineRule="auto"/>
              <w:ind w:left="321" w:hanging="321"/>
              <w:contextualSpacing/>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Плетенный синтетический рассасывающиеся покрытый шовный материал 2                         </w:t>
            </w:r>
          </w:p>
        </w:tc>
        <w:tc>
          <w:tcPr>
            <w:tcW w:w="6663" w:type="dxa"/>
            <w:tcBorders>
              <w:top w:val="nil"/>
              <w:left w:val="single" w:sz="4" w:space="0" w:color="auto"/>
              <w:bottom w:val="single" w:sz="4" w:space="0" w:color="auto"/>
              <w:right w:val="single" w:sz="4" w:space="0" w:color="auto"/>
            </w:tcBorders>
            <w:shd w:val="clear" w:color="auto" w:fill="auto"/>
          </w:tcPr>
          <w:p w:rsidR="008F5D56" w:rsidRPr="008F5D56" w:rsidRDefault="008F5D56" w:rsidP="008F5D56">
            <w:pPr>
              <w:spacing w:after="200" w:line="276" w:lineRule="auto"/>
              <w:rPr>
                <w:rFonts w:eastAsiaTheme="minorHAnsi"/>
                <w:sz w:val="22"/>
                <w:szCs w:val="22"/>
                <w:lang w:eastAsia="en-US"/>
              </w:rPr>
            </w:pPr>
            <w:r w:rsidRPr="008F5D56">
              <w:rPr>
                <w:rFonts w:eastAsiaTheme="minorHAnsi"/>
                <w:sz w:val="22"/>
                <w:szCs w:val="22"/>
                <w:lang w:eastAsia="en-US"/>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5 (2), длина нити 75-80 см, окрашенный в фиолетовый цвет, в пакете 1 нить. Игла 48 мм, 1/2 круга, 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w:t>
            </w:r>
            <w:r w:rsidRPr="008F5D56">
              <w:rPr>
                <w:rFonts w:eastAsiaTheme="minorHAnsi"/>
                <w:sz w:val="22"/>
                <w:szCs w:val="22"/>
                <w:lang w:eastAsia="en-US"/>
              </w:rPr>
              <w:lastRenderedPageBreak/>
              <w:t>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center"/>
              <w:rPr>
                <w:rFonts w:eastAsiaTheme="minorHAnsi"/>
                <w:color w:val="000000"/>
                <w:sz w:val="22"/>
                <w:szCs w:val="22"/>
                <w:lang w:eastAsia="en-US"/>
              </w:rPr>
            </w:pPr>
            <w:r w:rsidRPr="008F5D56">
              <w:rPr>
                <w:rFonts w:eastAsiaTheme="minorHAnsi"/>
                <w:color w:val="000000"/>
                <w:sz w:val="22"/>
                <w:szCs w:val="22"/>
                <w:lang w:eastAsia="en-US"/>
              </w:rPr>
              <w:lastRenderedPageBreak/>
              <w:t>штука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center"/>
              <w:rPr>
                <w:rFonts w:eastAsiaTheme="minorHAnsi"/>
                <w:sz w:val="22"/>
                <w:szCs w:val="22"/>
                <w:lang w:eastAsia="en-US"/>
              </w:rPr>
            </w:pPr>
            <w:r w:rsidRPr="008F5D56">
              <w:rPr>
                <w:rFonts w:eastAsiaTheme="minorHAnsi"/>
                <w:sz w:val="22"/>
                <w:szCs w:val="22"/>
                <w:lang w:eastAsia="en-US"/>
              </w:rPr>
              <w:t>180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 xml:space="preserve">2 878,30   </w:t>
            </w:r>
          </w:p>
        </w:tc>
        <w:tc>
          <w:tcPr>
            <w:tcW w:w="1984" w:type="dxa"/>
            <w:tcBorders>
              <w:top w:val="nil"/>
              <w:left w:val="nil"/>
              <w:bottom w:val="single" w:sz="4" w:space="0" w:color="auto"/>
              <w:right w:val="single" w:sz="4" w:space="0" w:color="auto"/>
            </w:tcBorders>
            <w:shd w:val="clear" w:color="000000" w:fill="FFFFFF"/>
            <w:noWrap/>
            <w:vAlign w:val="center"/>
          </w:tcPr>
          <w:p w:rsidR="008F5D56" w:rsidRPr="008F5D56" w:rsidRDefault="008F5D56" w:rsidP="008F5D56">
            <w:pPr>
              <w:spacing w:after="200" w:line="276" w:lineRule="auto"/>
              <w:jc w:val="right"/>
              <w:rPr>
                <w:rFonts w:eastAsiaTheme="minorHAnsi"/>
                <w:sz w:val="22"/>
                <w:szCs w:val="22"/>
                <w:lang w:eastAsia="en-US"/>
              </w:rPr>
            </w:pPr>
            <w:r w:rsidRPr="008F5D56">
              <w:rPr>
                <w:rFonts w:eastAsiaTheme="minorHAnsi"/>
                <w:sz w:val="22"/>
                <w:szCs w:val="22"/>
                <w:lang w:eastAsia="en-US"/>
              </w:rPr>
              <w:t>518 094,00</w:t>
            </w:r>
          </w:p>
        </w:tc>
      </w:tr>
      <w:tr w:rsidR="008F5D56" w:rsidRPr="008F5D56" w:rsidTr="008F5D56">
        <w:trPr>
          <w:trHeight w:val="242"/>
        </w:trPr>
        <w:tc>
          <w:tcPr>
            <w:tcW w:w="709" w:type="dxa"/>
            <w:tcBorders>
              <w:bottom w:val="single" w:sz="4" w:space="0" w:color="auto"/>
            </w:tcBorders>
            <w:shd w:val="clear" w:color="auto" w:fill="auto"/>
            <w:noWrap/>
            <w:vAlign w:val="center"/>
          </w:tcPr>
          <w:p w:rsidR="008F5D56" w:rsidRPr="008F5D56" w:rsidRDefault="008F5D56" w:rsidP="008F5D56">
            <w:pPr>
              <w:jc w:val="center"/>
              <w:rPr>
                <w:rFonts w:eastAsiaTheme="minorHAnsi"/>
                <w:sz w:val="22"/>
                <w:szCs w:val="22"/>
                <w:lang w:eastAsia="en-US"/>
              </w:rPr>
            </w:pPr>
          </w:p>
        </w:tc>
        <w:tc>
          <w:tcPr>
            <w:tcW w:w="1559" w:type="dxa"/>
            <w:shd w:val="clear" w:color="auto" w:fill="auto"/>
            <w:noWrap/>
          </w:tcPr>
          <w:p w:rsidR="008F5D56" w:rsidRPr="008F5D56" w:rsidRDefault="008F5D56" w:rsidP="008F5D56">
            <w:pPr>
              <w:rPr>
                <w:rFonts w:eastAsiaTheme="minorHAnsi"/>
                <w:b/>
                <w:sz w:val="22"/>
                <w:szCs w:val="22"/>
                <w:lang w:eastAsia="en-US"/>
              </w:rPr>
            </w:pPr>
            <w:r w:rsidRPr="008F5D56">
              <w:rPr>
                <w:rFonts w:eastAsiaTheme="minorHAnsi"/>
                <w:b/>
                <w:sz w:val="22"/>
                <w:szCs w:val="22"/>
                <w:lang w:eastAsia="en-US"/>
              </w:rPr>
              <w:t>ИТОГО:</w:t>
            </w:r>
          </w:p>
        </w:tc>
        <w:tc>
          <w:tcPr>
            <w:tcW w:w="6663" w:type="dxa"/>
          </w:tcPr>
          <w:p w:rsidR="008F5D56" w:rsidRPr="008F5D56" w:rsidRDefault="008F5D56" w:rsidP="008F5D56">
            <w:pPr>
              <w:jc w:val="center"/>
              <w:rPr>
                <w:rFonts w:eastAsiaTheme="minorHAnsi"/>
                <w:b/>
                <w:sz w:val="22"/>
                <w:szCs w:val="22"/>
                <w:lang w:eastAsia="en-US"/>
              </w:rPr>
            </w:pPr>
          </w:p>
        </w:tc>
        <w:tc>
          <w:tcPr>
            <w:tcW w:w="1559" w:type="dxa"/>
            <w:shd w:val="clear" w:color="auto" w:fill="auto"/>
            <w:noWrap/>
            <w:vAlign w:val="center"/>
          </w:tcPr>
          <w:p w:rsidR="008F5D56" w:rsidRPr="008F5D56" w:rsidRDefault="008F5D56" w:rsidP="008F5D56">
            <w:pPr>
              <w:jc w:val="center"/>
              <w:rPr>
                <w:rFonts w:eastAsiaTheme="minorHAnsi"/>
                <w:b/>
                <w:sz w:val="22"/>
                <w:szCs w:val="22"/>
                <w:lang w:eastAsia="en-US"/>
              </w:rPr>
            </w:pPr>
          </w:p>
        </w:tc>
        <w:tc>
          <w:tcPr>
            <w:tcW w:w="1417" w:type="dxa"/>
            <w:shd w:val="clear" w:color="auto" w:fill="auto"/>
            <w:noWrap/>
            <w:vAlign w:val="center"/>
          </w:tcPr>
          <w:p w:rsidR="008F5D56" w:rsidRPr="008F5D56" w:rsidRDefault="008F5D56" w:rsidP="008F5D56">
            <w:pPr>
              <w:jc w:val="center"/>
              <w:rPr>
                <w:rFonts w:eastAsiaTheme="minorHAnsi"/>
                <w:b/>
                <w:sz w:val="22"/>
                <w:szCs w:val="22"/>
                <w:lang w:eastAsia="en-US"/>
              </w:rPr>
            </w:pPr>
          </w:p>
        </w:tc>
        <w:tc>
          <w:tcPr>
            <w:tcW w:w="1418" w:type="dxa"/>
            <w:shd w:val="clear" w:color="auto" w:fill="auto"/>
            <w:noWrap/>
            <w:vAlign w:val="bottom"/>
          </w:tcPr>
          <w:p w:rsidR="008F5D56" w:rsidRPr="008F5D56" w:rsidRDefault="008F5D56" w:rsidP="008F5D56">
            <w:pPr>
              <w:jc w:val="right"/>
              <w:rPr>
                <w:rFonts w:eastAsiaTheme="minorHAnsi"/>
                <w:b/>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D56" w:rsidRPr="008F5D56" w:rsidRDefault="008F5D56" w:rsidP="008F5D56">
            <w:pPr>
              <w:spacing w:after="200" w:line="276" w:lineRule="auto"/>
              <w:jc w:val="right"/>
              <w:rPr>
                <w:rFonts w:eastAsiaTheme="minorHAnsi"/>
                <w:b/>
                <w:bCs/>
                <w:sz w:val="22"/>
                <w:szCs w:val="22"/>
                <w:lang w:eastAsia="en-US"/>
              </w:rPr>
            </w:pPr>
            <w:r w:rsidRPr="008F5D56">
              <w:rPr>
                <w:rFonts w:eastAsiaTheme="minorHAnsi"/>
                <w:b/>
                <w:bCs/>
                <w:sz w:val="22"/>
                <w:szCs w:val="22"/>
                <w:lang w:eastAsia="en-US"/>
              </w:rPr>
              <w:t>39 413 112,75</w:t>
            </w:r>
          </w:p>
        </w:tc>
      </w:tr>
    </w:tbl>
    <w:p w:rsidR="008A556C" w:rsidRPr="005C7FBD" w:rsidRDefault="009B6E16" w:rsidP="003F2CCF">
      <w:pPr>
        <w:jc w:val="both"/>
        <w:rPr>
          <w:b/>
          <w:bCs/>
          <w:color w:val="000000"/>
        </w:rPr>
      </w:pPr>
      <w:r>
        <w:rPr>
          <w:color w:val="000000"/>
        </w:rPr>
        <w:t xml:space="preserve"> </w:t>
      </w:r>
      <w:r w:rsidR="008A556C" w:rsidRPr="005C7FBD">
        <w:rPr>
          <w:color w:val="000000"/>
        </w:rPr>
        <w:t xml:space="preserve">Сумма закупа: </w:t>
      </w:r>
      <w:r w:rsidR="00D440AD" w:rsidRPr="005C7FBD">
        <w:t xml:space="preserve">закупа </w:t>
      </w:r>
      <w:r w:rsidR="00E50F77" w:rsidRPr="001B08A4">
        <w:rPr>
          <w:bCs/>
        </w:rPr>
        <w:t>39 413 112,75</w:t>
      </w:r>
      <w:r w:rsidR="00E50F77" w:rsidRPr="00537D2E">
        <w:t xml:space="preserve"> </w:t>
      </w:r>
      <w:r w:rsidR="00E50F77">
        <w:rPr>
          <w:color w:val="000000"/>
        </w:rPr>
        <w:t>(</w:t>
      </w:r>
      <w:r w:rsidR="00E50F77">
        <w:t xml:space="preserve">тридцать девять миллионов четыреста тринадцать тысяч сто двеннадцать тенге семьдесят пять </w:t>
      </w:r>
      <w:r w:rsidR="00E50F77" w:rsidRPr="00A22725">
        <w:t>тиын</w:t>
      </w:r>
      <w:r w:rsidR="005145B0">
        <w:t>)</w:t>
      </w:r>
      <w:r w:rsidR="00A563E3" w:rsidRPr="005C7FBD">
        <w:t xml:space="preserve"> тенге</w:t>
      </w:r>
      <w:r w:rsidR="008A556C" w:rsidRPr="005C7FBD">
        <w:rPr>
          <w:bCs/>
          <w:color w:val="000000"/>
        </w:rPr>
        <w:t>.</w:t>
      </w:r>
    </w:p>
    <w:p w:rsidR="008A556C" w:rsidRPr="005C7FBD" w:rsidRDefault="00AB4CD1" w:rsidP="009C4145">
      <w:pPr>
        <w:tabs>
          <w:tab w:val="left" w:pos="993"/>
        </w:tabs>
        <w:ind w:firstLine="567"/>
        <w:jc w:val="both"/>
        <w:rPr>
          <w:color w:val="000000"/>
          <w:spacing w:val="2"/>
          <w:shd w:val="clear" w:color="auto" w:fill="FFFFFF"/>
        </w:rPr>
      </w:pPr>
      <w:r w:rsidRPr="005C7FBD">
        <w:rPr>
          <w:color w:val="000000"/>
          <w:spacing w:val="2"/>
          <w:shd w:val="clear" w:color="auto" w:fill="FFFFFF"/>
        </w:rPr>
        <w:t xml:space="preserve"> </w:t>
      </w:r>
      <w:r w:rsidR="008A556C" w:rsidRPr="005C7FBD">
        <w:rPr>
          <w:color w:val="000000"/>
          <w:spacing w:val="2"/>
          <w:shd w:val="clear" w:color="auto" w:fill="FFFFFF"/>
        </w:rPr>
        <w:t>2.</w:t>
      </w:r>
      <w:r w:rsidRPr="005C7FBD">
        <w:rPr>
          <w:color w:val="000000"/>
          <w:spacing w:val="2"/>
          <w:shd w:val="clear" w:color="auto" w:fill="FFFFFF"/>
        </w:rPr>
        <w:t xml:space="preserve"> </w:t>
      </w:r>
      <w:r w:rsidR="008A556C" w:rsidRPr="005C7FBD">
        <w:rPr>
          <w:color w:val="000000"/>
          <w:spacing w:val="2"/>
          <w:shd w:val="clear" w:color="auto" w:fill="FFFFFF"/>
        </w:rPr>
        <w:t xml:space="preserve">Наименования, местонахождение и квалификационные данные потенциальных поставщиков, представивших тендерные заявки: </w:t>
      </w:r>
    </w:p>
    <w:p w:rsidR="0023577E" w:rsidRDefault="00524196" w:rsidP="00524196">
      <w:pPr>
        <w:jc w:val="both"/>
        <w:rPr>
          <w:color w:val="000000"/>
        </w:rPr>
      </w:pPr>
      <w:r w:rsidRPr="005C7FBD">
        <w:rPr>
          <w:color w:val="000000"/>
        </w:rPr>
        <w:t>ТОО «</w:t>
      </w:r>
      <w:r w:rsidR="00471CAF">
        <w:rPr>
          <w:color w:val="000000"/>
        </w:rPr>
        <w:t>Биолик</w:t>
      </w:r>
      <w:r w:rsidRPr="005C7FBD">
        <w:rPr>
          <w:color w:val="000000"/>
        </w:rPr>
        <w:t xml:space="preserve">», </w:t>
      </w:r>
      <w:r w:rsidR="005A1922">
        <w:rPr>
          <w:color w:val="000000"/>
        </w:rPr>
        <w:t xml:space="preserve">Северо-Казахстанская область, г.Петропавловск, улица </w:t>
      </w:r>
      <w:r w:rsidR="003436C4">
        <w:rPr>
          <w:color w:val="000000"/>
        </w:rPr>
        <w:t>Егемен Казахстан</w:t>
      </w:r>
      <w:r w:rsidR="005A1922">
        <w:rPr>
          <w:color w:val="000000"/>
        </w:rPr>
        <w:t xml:space="preserve">, </w:t>
      </w:r>
      <w:r w:rsidR="003436C4">
        <w:rPr>
          <w:color w:val="000000"/>
        </w:rPr>
        <w:t>20-46</w:t>
      </w:r>
      <w:r>
        <w:rPr>
          <w:color w:val="000000"/>
        </w:rPr>
        <w:t xml:space="preserve"> </w:t>
      </w:r>
      <w:r w:rsidRPr="005C7FBD">
        <w:rPr>
          <w:color w:val="000000"/>
        </w:rPr>
        <w:t xml:space="preserve">– </w:t>
      </w:r>
      <w:r w:rsidR="008763F6">
        <w:rPr>
          <w:color w:val="000000"/>
        </w:rPr>
        <w:t>11</w:t>
      </w:r>
      <w:r w:rsidRPr="005C7FBD">
        <w:rPr>
          <w:color w:val="000000"/>
        </w:rPr>
        <w:t>.0</w:t>
      </w:r>
      <w:r w:rsidR="008763F6">
        <w:rPr>
          <w:color w:val="000000"/>
        </w:rPr>
        <w:t>8</w:t>
      </w:r>
      <w:r w:rsidRPr="005C7FBD">
        <w:rPr>
          <w:color w:val="000000"/>
        </w:rPr>
        <w:t>.2023г. в 1</w:t>
      </w:r>
      <w:r w:rsidR="00C704FE">
        <w:rPr>
          <w:color w:val="000000"/>
        </w:rPr>
        <w:t>2</w:t>
      </w:r>
      <w:r w:rsidRPr="005C7FBD">
        <w:rPr>
          <w:color w:val="000000"/>
        </w:rPr>
        <w:t>.</w:t>
      </w:r>
      <w:r w:rsidR="008763F6">
        <w:rPr>
          <w:color w:val="000000"/>
        </w:rPr>
        <w:t>21</w:t>
      </w:r>
      <w:r w:rsidRPr="005C7FBD">
        <w:rPr>
          <w:color w:val="000000"/>
        </w:rPr>
        <w:t xml:space="preserve"> часов, </w:t>
      </w:r>
      <w:r w:rsidR="0023577E" w:rsidRPr="0023577E">
        <w:rPr>
          <w:color w:val="000000"/>
        </w:rPr>
        <w:t xml:space="preserve">предоставлены: </w:t>
      </w:r>
      <w:r w:rsidR="005A1922"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0023577E" w:rsidRPr="0023577E">
        <w:rPr>
          <w:color w:val="000000"/>
        </w:rPr>
        <w:t>.</w:t>
      </w:r>
    </w:p>
    <w:p w:rsidR="00A35B18" w:rsidRDefault="00524196" w:rsidP="00D05B19">
      <w:pPr>
        <w:jc w:val="both"/>
        <w:rPr>
          <w:color w:val="000000"/>
        </w:rPr>
      </w:pPr>
      <w:r w:rsidRPr="005C7FBD">
        <w:rPr>
          <w:color w:val="000000"/>
        </w:rPr>
        <w:t>ТОО «</w:t>
      </w:r>
      <w:r w:rsidR="00AD70D9" w:rsidRPr="00AD70D9">
        <w:rPr>
          <w:color w:val="000000"/>
        </w:rPr>
        <w:t>NUR MEDICAL COMPANY</w:t>
      </w:r>
      <w:r w:rsidRPr="005C7FBD">
        <w:rPr>
          <w:color w:val="000000"/>
        </w:rPr>
        <w:t xml:space="preserve">», </w:t>
      </w:r>
      <w:r>
        <w:rPr>
          <w:color w:val="000000"/>
        </w:rPr>
        <w:t>г.</w:t>
      </w:r>
      <w:r w:rsidR="00E0210E">
        <w:rPr>
          <w:color w:val="000000"/>
        </w:rPr>
        <w:t>Семей</w:t>
      </w:r>
      <w:r>
        <w:rPr>
          <w:color w:val="000000"/>
        </w:rPr>
        <w:t>, ул.</w:t>
      </w:r>
      <w:r w:rsidR="00E0210E">
        <w:rPr>
          <w:color w:val="000000"/>
        </w:rPr>
        <w:t>Уранхаева, 6</w:t>
      </w:r>
      <w:r>
        <w:rPr>
          <w:color w:val="000000"/>
        </w:rPr>
        <w:t xml:space="preserve"> </w:t>
      </w:r>
      <w:r w:rsidRPr="005C7FBD">
        <w:rPr>
          <w:color w:val="000000"/>
        </w:rPr>
        <w:t xml:space="preserve">– </w:t>
      </w:r>
      <w:r w:rsidR="006C1D79">
        <w:rPr>
          <w:color w:val="000000"/>
        </w:rPr>
        <w:t>17</w:t>
      </w:r>
      <w:r w:rsidRPr="005C7FBD">
        <w:rPr>
          <w:color w:val="000000"/>
        </w:rPr>
        <w:t>.0</w:t>
      </w:r>
      <w:r w:rsidR="006C1D79">
        <w:rPr>
          <w:color w:val="000000"/>
        </w:rPr>
        <w:t>8</w:t>
      </w:r>
      <w:r w:rsidRPr="005C7FBD">
        <w:rPr>
          <w:color w:val="000000"/>
        </w:rPr>
        <w:t xml:space="preserve">.2023г. в </w:t>
      </w:r>
      <w:r w:rsidR="00BD2244">
        <w:rPr>
          <w:color w:val="000000"/>
        </w:rPr>
        <w:t>0</w:t>
      </w:r>
      <w:r w:rsidR="006C1D79">
        <w:rPr>
          <w:color w:val="000000"/>
        </w:rPr>
        <w:t>9</w:t>
      </w:r>
      <w:r w:rsidRPr="005C7FBD">
        <w:rPr>
          <w:color w:val="000000"/>
        </w:rPr>
        <w:t>.</w:t>
      </w:r>
      <w:r w:rsidR="006C1D79">
        <w:rPr>
          <w:color w:val="000000"/>
        </w:rPr>
        <w:t>55</w:t>
      </w:r>
      <w:r w:rsidRPr="005C7FBD">
        <w:rPr>
          <w:color w:val="000000"/>
        </w:rPr>
        <w:t xml:space="preserve"> часов, </w:t>
      </w:r>
      <w:r w:rsidR="00A35B18" w:rsidRPr="00A35B18">
        <w:rPr>
          <w:color w:val="000000"/>
        </w:rPr>
        <w:t xml:space="preserve">предоставлены: </w:t>
      </w:r>
      <w:r w:rsidR="005A1922"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00A35B18" w:rsidRPr="00A35B18">
        <w:rPr>
          <w:color w:val="000000"/>
        </w:rPr>
        <w:t>.</w:t>
      </w:r>
    </w:p>
    <w:p w:rsidR="00A35B18" w:rsidRDefault="00556BE6" w:rsidP="00A35B18">
      <w:pPr>
        <w:jc w:val="both"/>
        <w:rPr>
          <w:color w:val="000000"/>
        </w:rPr>
      </w:pPr>
      <w:r w:rsidRPr="005C7FBD">
        <w:rPr>
          <w:color w:val="000000"/>
        </w:rPr>
        <w:t>ТОО «</w:t>
      </w:r>
      <w:r w:rsidR="00D35840">
        <w:rPr>
          <w:color w:val="000000"/>
        </w:rPr>
        <w:t>ОСТ-ФАРМ</w:t>
      </w:r>
      <w:r w:rsidRPr="005C7FBD">
        <w:rPr>
          <w:color w:val="000000"/>
        </w:rPr>
        <w:t xml:space="preserve">», </w:t>
      </w:r>
      <w:r>
        <w:rPr>
          <w:color w:val="000000"/>
        </w:rPr>
        <w:t>г.</w:t>
      </w:r>
      <w:r w:rsidR="009F567E">
        <w:rPr>
          <w:color w:val="000000"/>
        </w:rPr>
        <w:t>Усть-Каменогорск</w:t>
      </w:r>
      <w:r>
        <w:rPr>
          <w:color w:val="000000"/>
        </w:rPr>
        <w:t>, ул.</w:t>
      </w:r>
      <w:r w:rsidR="00D35840">
        <w:rPr>
          <w:color w:val="000000"/>
        </w:rPr>
        <w:t>Астана</w:t>
      </w:r>
      <w:r>
        <w:rPr>
          <w:color w:val="000000"/>
        </w:rPr>
        <w:t xml:space="preserve">, </w:t>
      </w:r>
      <w:r w:rsidR="00D35840">
        <w:rPr>
          <w:color w:val="000000"/>
        </w:rPr>
        <w:t>16А</w:t>
      </w:r>
      <w:r>
        <w:rPr>
          <w:color w:val="000000"/>
        </w:rPr>
        <w:t xml:space="preserve"> </w:t>
      </w:r>
      <w:r w:rsidRPr="005C7FBD">
        <w:rPr>
          <w:color w:val="000000"/>
        </w:rPr>
        <w:t xml:space="preserve">– </w:t>
      </w:r>
      <w:r>
        <w:rPr>
          <w:color w:val="000000"/>
        </w:rPr>
        <w:t>1</w:t>
      </w:r>
      <w:r w:rsidR="004579FE">
        <w:rPr>
          <w:color w:val="000000"/>
        </w:rPr>
        <w:t>7</w:t>
      </w:r>
      <w:r w:rsidRPr="005C7FBD">
        <w:rPr>
          <w:color w:val="000000"/>
        </w:rPr>
        <w:t>.0</w:t>
      </w:r>
      <w:r w:rsidR="004579FE">
        <w:rPr>
          <w:color w:val="000000"/>
        </w:rPr>
        <w:t>8.2023г. в 12</w:t>
      </w:r>
      <w:r w:rsidRPr="005C7FBD">
        <w:rPr>
          <w:color w:val="000000"/>
        </w:rPr>
        <w:t>.</w:t>
      </w:r>
      <w:r w:rsidR="00B60538">
        <w:rPr>
          <w:color w:val="000000"/>
        </w:rPr>
        <w:t>3</w:t>
      </w:r>
      <w:r w:rsidR="004579FE">
        <w:rPr>
          <w:color w:val="000000"/>
        </w:rPr>
        <w:t>0</w:t>
      </w:r>
      <w:r w:rsidRPr="005C7FBD">
        <w:rPr>
          <w:color w:val="000000"/>
        </w:rPr>
        <w:t xml:space="preserve"> часов, предоставлены: </w:t>
      </w:r>
      <w:r w:rsidR="005A1922"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00A35B18" w:rsidRPr="00A35B18">
        <w:rPr>
          <w:color w:val="000000"/>
        </w:rPr>
        <w:t>.</w:t>
      </w:r>
    </w:p>
    <w:p w:rsidR="00B60538" w:rsidRDefault="00B60538" w:rsidP="00B60538">
      <w:pPr>
        <w:jc w:val="both"/>
        <w:rPr>
          <w:color w:val="000000"/>
        </w:rPr>
      </w:pPr>
      <w:r w:rsidRPr="005C7FBD">
        <w:rPr>
          <w:color w:val="000000"/>
        </w:rPr>
        <w:lastRenderedPageBreak/>
        <w:t>ТОО «</w:t>
      </w:r>
      <w:r w:rsidR="00D51A77">
        <w:rPr>
          <w:color w:val="000000"/>
        </w:rPr>
        <w:t>медак фарма</w:t>
      </w:r>
      <w:r w:rsidRPr="005C7FBD">
        <w:rPr>
          <w:color w:val="000000"/>
        </w:rPr>
        <w:t xml:space="preserve">», </w:t>
      </w:r>
      <w:r w:rsidR="00D51A77">
        <w:rPr>
          <w:color w:val="000000"/>
        </w:rPr>
        <w:t>г</w:t>
      </w:r>
      <w:r w:rsidR="00AC4282" w:rsidRPr="00AC4282">
        <w:rPr>
          <w:color w:val="000000"/>
        </w:rPr>
        <w:t>.</w:t>
      </w:r>
      <w:r w:rsidR="00D51A77">
        <w:rPr>
          <w:color w:val="000000"/>
        </w:rPr>
        <w:t>Алматы</w:t>
      </w:r>
      <w:r>
        <w:rPr>
          <w:color w:val="000000"/>
        </w:rPr>
        <w:t xml:space="preserve">, </w:t>
      </w:r>
      <w:r w:rsidR="00D51A77">
        <w:rPr>
          <w:color w:val="000000"/>
        </w:rPr>
        <w:t>пр. Гагарина</w:t>
      </w:r>
      <w:r>
        <w:rPr>
          <w:color w:val="000000"/>
        </w:rPr>
        <w:t xml:space="preserve">, </w:t>
      </w:r>
      <w:r w:rsidR="00D51A77">
        <w:rPr>
          <w:color w:val="000000"/>
        </w:rPr>
        <w:t xml:space="preserve">309, оф.55 </w:t>
      </w:r>
      <w:r w:rsidRPr="005C7FBD">
        <w:rPr>
          <w:color w:val="000000"/>
        </w:rPr>
        <w:t xml:space="preserve">– </w:t>
      </w:r>
      <w:r w:rsidR="004579FE">
        <w:rPr>
          <w:color w:val="000000"/>
        </w:rPr>
        <w:t>2</w:t>
      </w:r>
      <w:r>
        <w:rPr>
          <w:color w:val="000000"/>
        </w:rPr>
        <w:t>1</w:t>
      </w:r>
      <w:r w:rsidRPr="005C7FBD">
        <w:rPr>
          <w:color w:val="000000"/>
        </w:rPr>
        <w:t>.0</w:t>
      </w:r>
      <w:r w:rsidR="004579FE">
        <w:rPr>
          <w:color w:val="000000"/>
        </w:rPr>
        <w:t>8</w:t>
      </w:r>
      <w:r w:rsidRPr="005C7FBD">
        <w:rPr>
          <w:color w:val="000000"/>
        </w:rPr>
        <w:t xml:space="preserve">.2023г. в </w:t>
      </w:r>
      <w:r w:rsidR="004579FE">
        <w:rPr>
          <w:color w:val="000000"/>
        </w:rPr>
        <w:t>08</w:t>
      </w:r>
      <w:r w:rsidRPr="005C7FBD">
        <w:rPr>
          <w:color w:val="000000"/>
        </w:rPr>
        <w:t>.</w:t>
      </w:r>
      <w:r w:rsidR="004579FE">
        <w:rPr>
          <w:color w:val="000000"/>
        </w:rPr>
        <w:t>43</w:t>
      </w:r>
      <w:r w:rsidRPr="005C7FBD">
        <w:rPr>
          <w:color w:val="000000"/>
        </w:rPr>
        <w:t xml:space="preserve"> часов, </w:t>
      </w:r>
      <w:r w:rsidRPr="00A35B18">
        <w:rPr>
          <w:color w:val="000000"/>
        </w:rPr>
        <w:t xml:space="preserve">предоставлены: </w:t>
      </w:r>
      <w:r w:rsidR="005A1922"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Pr="00A35B18">
        <w:rPr>
          <w:color w:val="000000"/>
        </w:rPr>
        <w:t>.</w:t>
      </w:r>
    </w:p>
    <w:p w:rsidR="00D51A77" w:rsidRDefault="00D51A77" w:rsidP="00D51A77">
      <w:pPr>
        <w:jc w:val="both"/>
        <w:rPr>
          <w:color w:val="000000"/>
        </w:rPr>
      </w:pPr>
      <w:r w:rsidRPr="005C7FBD">
        <w:rPr>
          <w:color w:val="000000"/>
        </w:rPr>
        <w:t>ТОО «</w:t>
      </w:r>
      <w:r w:rsidRPr="00D51A77">
        <w:rPr>
          <w:color w:val="000000"/>
        </w:rPr>
        <w:t>Казах</w:t>
      </w:r>
      <w:r>
        <w:rPr>
          <w:color w:val="000000"/>
        </w:rPr>
        <w:t>ская Фармацевтическая Компания «</w:t>
      </w:r>
      <w:r w:rsidRPr="00D51A77">
        <w:rPr>
          <w:color w:val="000000"/>
        </w:rPr>
        <w:t>МЕДСЕРВИС ПЛЮС</w:t>
      </w:r>
      <w:r w:rsidRPr="005C7FBD">
        <w:rPr>
          <w:color w:val="000000"/>
        </w:rPr>
        <w:t xml:space="preserve">», </w:t>
      </w:r>
      <w:r>
        <w:rPr>
          <w:color w:val="000000"/>
        </w:rPr>
        <w:t>г</w:t>
      </w:r>
      <w:r w:rsidRPr="00AC4282">
        <w:rPr>
          <w:color w:val="000000"/>
        </w:rPr>
        <w:t>.</w:t>
      </w:r>
      <w:r>
        <w:rPr>
          <w:color w:val="000000"/>
        </w:rPr>
        <w:t xml:space="preserve">Алматы, ул. Маметовой, 54 </w:t>
      </w:r>
      <w:r w:rsidRPr="005C7FBD">
        <w:rPr>
          <w:color w:val="000000"/>
        </w:rPr>
        <w:t xml:space="preserve">– </w:t>
      </w:r>
      <w:r w:rsidR="007C70E0">
        <w:rPr>
          <w:color w:val="000000"/>
        </w:rPr>
        <w:t>2</w:t>
      </w:r>
      <w:r>
        <w:rPr>
          <w:color w:val="000000"/>
        </w:rPr>
        <w:t>1</w:t>
      </w:r>
      <w:r w:rsidRPr="005C7FBD">
        <w:rPr>
          <w:color w:val="000000"/>
        </w:rPr>
        <w:t>.0</w:t>
      </w:r>
      <w:r w:rsidR="007C70E0">
        <w:rPr>
          <w:color w:val="000000"/>
        </w:rPr>
        <w:t>8</w:t>
      </w:r>
      <w:r w:rsidRPr="005C7FBD">
        <w:rPr>
          <w:color w:val="000000"/>
        </w:rPr>
        <w:t xml:space="preserve">.2023г. в </w:t>
      </w:r>
      <w:r w:rsidR="007C70E0">
        <w:rPr>
          <w:color w:val="000000"/>
        </w:rPr>
        <w:t>09</w:t>
      </w:r>
      <w:r w:rsidRPr="005C7FBD">
        <w:rPr>
          <w:color w:val="000000"/>
        </w:rPr>
        <w:t>.</w:t>
      </w:r>
      <w:r w:rsidR="007C70E0">
        <w:rPr>
          <w:color w:val="000000"/>
        </w:rPr>
        <w:t>26</w:t>
      </w:r>
      <w:r w:rsidRPr="005C7FBD">
        <w:rPr>
          <w:color w:val="000000"/>
        </w:rPr>
        <w:t xml:space="preserve"> часов, </w:t>
      </w:r>
      <w:r w:rsidRPr="00A35B18">
        <w:rPr>
          <w:color w:val="000000"/>
        </w:rPr>
        <w:t xml:space="preserve">предоставлены: </w:t>
      </w:r>
      <w:r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Pr="00A35B18">
        <w:rPr>
          <w:color w:val="000000"/>
        </w:rPr>
        <w:t>.</w:t>
      </w:r>
    </w:p>
    <w:p w:rsidR="00D51A77" w:rsidRDefault="00D51A77" w:rsidP="00D51A77">
      <w:pPr>
        <w:jc w:val="both"/>
        <w:rPr>
          <w:color w:val="000000"/>
        </w:rPr>
      </w:pPr>
      <w:r w:rsidRPr="005C7FBD">
        <w:rPr>
          <w:color w:val="000000"/>
        </w:rPr>
        <w:t>ТОО «</w:t>
      </w:r>
      <w:r w:rsidR="007A51AF" w:rsidRPr="007A51AF">
        <w:rPr>
          <w:color w:val="000000"/>
        </w:rPr>
        <w:t>Ангрофарм-НС</w:t>
      </w:r>
      <w:r w:rsidRPr="005C7FBD">
        <w:rPr>
          <w:color w:val="000000"/>
        </w:rPr>
        <w:t xml:space="preserve">», </w:t>
      </w:r>
      <w:r>
        <w:rPr>
          <w:color w:val="000000"/>
        </w:rPr>
        <w:t>г</w:t>
      </w:r>
      <w:r w:rsidRPr="00AC4282">
        <w:rPr>
          <w:color w:val="000000"/>
        </w:rPr>
        <w:t>.</w:t>
      </w:r>
      <w:r>
        <w:rPr>
          <w:color w:val="000000"/>
        </w:rPr>
        <w:t>А</w:t>
      </w:r>
      <w:r w:rsidR="007A51AF">
        <w:rPr>
          <w:color w:val="000000"/>
        </w:rPr>
        <w:t>стана</w:t>
      </w:r>
      <w:r>
        <w:rPr>
          <w:color w:val="000000"/>
        </w:rPr>
        <w:t xml:space="preserve">, </w:t>
      </w:r>
      <w:r w:rsidR="00CA6B79">
        <w:rPr>
          <w:color w:val="000000"/>
        </w:rPr>
        <w:t>пр. Т</w:t>
      </w:r>
      <w:r w:rsidR="00CA6B79">
        <w:rPr>
          <w:color w:val="000000"/>
          <w:lang w:val="kk-KZ"/>
        </w:rPr>
        <w:t>әуелсіздік</w:t>
      </w:r>
      <w:r w:rsidR="00EF0535">
        <w:rPr>
          <w:color w:val="000000"/>
          <w:lang w:val="kk-KZ"/>
        </w:rPr>
        <w:t>,</w:t>
      </w:r>
      <w:r w:rsidR="00CA6B79">
        <w:rPr>
          <w:color w:val="000000"/>
        </w:rPr>
        <w:t xml:space="preserve"> 12/1, ВП-2</w:t>
      </w:r>
      <w:r>
        <w:rPr>
          <w:color w:val="000000"/>
        </w:rPr>
        <w:t xml:space="preserve"> </w:t>
      </w:r>
      <w:r w:rsidRPr="005C7FBD">
        <w:rPr>
          <w:color w:val="000000"/>
        </w:rPr>
        <w:t xml:space="preserve">– </w:t>
      </w:r>
      <w:r w:rsidR="000C09C2">
        <w:rPr>
          <w:color w:val="000000"/>
        </w:rPr>
        <w:t>2</w:t>
      </w:r>
      <w:r>
        <w:rPr>
          <w:color w:val="000000"/>
        </w:rPr>
        <w:t>1</w:t>
      </w:r>
      <w:r w:rsidRPr="005C7FBD">
        <w:rPr>
          <w:color w:val="000000"/>
        </w:rPr>
        <w:t>.0</w:t>
      </w:r>
      <w:r w:rsidR="000C09C2">
        <w:rPr>
          <w:color w:val="000000"/>
        </w:rPr>
        <w:t>8</w:t>
      </w:r>
      <w:r w:rsidRPr="005C7FBD">
        <w:rPr>
          <w:color w:val="000000"/>
        </w:rPr>
        <w:t>.2023г. в 1</w:t>
      </w:r>
      <w:r>
        <w:rPr>
          <w:color w:val="000000"/>
        </w:rPr>
        <w:t>2</w:t>
      </w:r>
      <w:r w:rsidRPr="005C7FBD">
        <w:rPr>
          <w:color w:val="000000"/>
        </w:rPr>
        <w:t>.</w:t>
      </w:r>
      <w:r w:rsidR="000C09C2">
        <w:rPr>
          <w:color w:val="000000"/>
        </w:rPr>
        <w:t>4</w:t>
      </w:r>
      <w:r>
        <w:rPr>
          <w:color w:val="000000"/>
        </w:rPr>
        <w:t>5</w:t>
      </w:r>
      <w:r w:rsidRPr="005C7FBD">
        <w:rPr>
          <w:color w:val="000000"/>
        </w:rPr>
        <w:t xml:space="preserve"> часов, </w:t>
      </w:r>
      <w:r w:rsidRPr="00A35B18">
        <w:rPr>
          <w:color w:val="000000"/>
        </w:rPr>
        <w:t xml:space="preserve">предоставлены: </w:t>
      </w:r>
      <w:r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Pr="00A35B18">
        <w:rPr>
          <w:color w:val="000000"/>
        </w:rPr>
        <w:t>.</w:t>
      </w:r>
    </w:p>
    <w:p w:rsidR="00EF0535" w:rsidRDefault="00EF0535" w:rsidP="00EF0535">
      <w:pPr>
        <w:jc w:val="both"/>
        <w:rPr>
          <w:color w:val="000000"/>
        </w:rPr>
      </w:pPr>
      <w:r w:rsidRPr="005C7FBD">
        <w:rPr>
          <w:color w:val="000000"/>
        </w:rPr>
        <w:t>ТОО «</w:t>
      </w:r>
      <w:r>
        <w:rPr>
          <w:color w:val="000000"/>
        </w:rPr>
        <w:t>ФАРМАКС-2</w:t>
      </w:r>
      <w:r w:rsidRPr="005C7FBD">
        <w:rPr>
          <w:color w:val="000000"/>
        </w:rPr>
        <w:t xml:space="preserve">», </w:t>
      </w:r>
      <w:r>
        <w:rPr>
          <w:color w:val="000000"/>
        </w:rPr>
        <w:t>г</w:t>
      </w:r>
      <w:r w:rsidRPr="00AC4282">
        <w:rPr>
          <w:color w:val="000000"/>
        </w:rPr>
        <w:t>.</w:t>
      </w:r>
      <w:r>
        <w:rPr>
          <w:color w:val="000000"/>
        </w:rPr>
        <w:t xml:space="preserve">Костанай, пр. Аль-Фараби, д.111 «А», каб 332 </w:t>
      </w:r>
      <w:r w:rsidRPr="005C7FBD">
        <w:rPr>
          <w:color w:val="000000"/>
        </w:rPr>
        <w:t xml:space="preserve">– </w:t>
      </w:r>
      <w:r w:rsidR="003A06A0">
        <w:rPr>
          <w:color w:val="000000"/>
        </w:rPr>
        <w:t>2</w:t>
      </w:r>
      <w:r>
        <w:rPr>
          <w:color w:val="000000"/>
        </w:rPr>
        <w:t>1</w:t>
      </w:r>
      <w:r w:rsidRPr="005C7FBD">
        <w:rPr>
          <w:color w:val="000000"/>
        </w:rPr>
        <w:t>.0</w:t>
      </w:r>
      <w:r w:rsidR="003A06A0">
        <w:rPr>
          <w:color w:val="000000"/>
        </w:rPr>
        <w:t>8</w:t>
      </w:r>
      <w:r w:rsidRPr="005C7FBD">
        <w:rPr>
          <w:color w:val="000000"/>
        </w:rPr>
        <w:t>.2023г. в 1</w:t>
      </w:r>
      <w:r w:rsidR="003A06A0">
        <w:rPr>
          <w:color w:val="000000"/>
        </w:rPr>
        <w:t>5</w:t>
      </w:r>
      <w:r w:rsidRPr="005C7FBD">
        <w:rPr>
          <w:color w:val="000000"/>
        </w:rPr>
        <w:t>.</w:t>
      </w:r>
      <w:r w:rsidR="003A06A0">
        <w:rPr>
          <w:color w:val="000000"/>
        </w:rPr>
        <w:t>4</w:t>
      </w:r>
      <w:r>
        <w:rPr>
          <w:color w:val="000000"/>
        </w:rPr>
        <w:t>5</w:t>
      </w:r>
      <w:r w:rsidRPr="005C7FBD">
        <w:rPr>
          <w:color w:val="000000"/>
        </w:rPr>
        <w:t xml:space="preserve"> часов, </w:t>
      </w:r>
      <w:r w:rsidRPr="00A35B18">
        <w:rPr>
          <w:color w:val="000000"/>
        </w:rPr>
        <w:t xml:space="preserve">предоставлены: </w:t>
      </w:r>
      <w:r w:rsidRPr="005A1922">
        <w:rPr>
          <w:color w:val="000000"/>
        </w:rPr>
        <w:t>разрешительные документы;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подлежит процедуре банкротства либо ликвидации; не аффилирован по одному лоту с другим потенциальным поставщиком</w:t>
      </w:r>
      <w:r w:rsidRPr="00A35B18">
        <w:rPr>
          <w:color w:val="000000"/>
        </w:rPr>
        <w:t>.</w:t>
      </w:r>
    </w:p>
    <w:p w:rsidR="009C4145" w:rsidRPr="009C4145" w:rsidRDefault="009C4145" w:rsidP="00A35B18">
      <w:pPr>
        <w:jc w:val="both"/>
        <w:rPr>
          <w:color w:val="000000"/>
          <w:shd w:val="clear" w:color="auto" w:fill="FFFFFF"/>
        </w:rPr>
      </w:pPr>
      <w:r w:rsidRPr="005C7FBD">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5C7FBD">
        <w:rPr>
          <w:color w:val="000000"/>
          <w:shd w:val="clear" w:color="auto" w:fill="FFFFFF"/>
        </w:rPr>
        <w:t>Потенциальные поставщики представили следующие ценовые предложения:</w:t>
      </w:r>
    </w:p>
    <w:tbl>
      <w:tblPr>
        <w:tblpPr w:leftFromText="180" w:rightFromText="180" w:vertAnchor="text" w:horzAnchor="margin" w:tblpXSpec="center" w:tblpY="62"/>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1843"/>
        <w:gridCol w:w="1711"/>
        <w:gridCol w:w="1833"/>
        <w:gridCol w:w="1842"/>
        <w:gridCol w:w="1701"/>
        <w:gridCol w:w="1849"/>
      </w:tblGrid>
      <w:tr w:rsidR="00E84F86" w:rsidRPr="008C76E5" w:rsidTr="00E84F86">
        <w:trPr>
          <w:trHeight w:val="1064"/>
        </w:trPr>
        <w:tc>
          <w:tcPr>
            <w:tcW w:w="704" w:type="dxa"/>
            <w:shd w:val="clear" w:color="auto" w:fill="auto"/>
            <w:vAlign w:val="center"/>
            <w:hideMark/>
          </w:tcPr>
          <w:p w:rsidR="00E84F86" w:rsidRPr="008C76E5" w:rsidRDefault="00E84F86" w:rsidP="008C76E5">
            <w:pPr>
              <w:jc w:val="center"/>
              <w:rPr>
                <w:rFonts w:eastAsiaTheme="minorHAnsi"/>
                <w:b/>
                <w:bCs/>
                <w:sz w:val="22"/>
                <w:szCs w:val="22"/>
                <w:lang w:eastAsia="en-US"/>
              </w:rPr>
            </w:pPr>
            <w:r w:rsidRPr="008C76E5">
              <w:rPr>
                <w:rFonts w:eastAsiaTheme="minorHAnsi"/>
                <w:b/>
                <w:bCs/>
                <w:sz w:val="22"/>
                <w:szCs w:val="22"/>
                <w:lang w:eastAsia="en-US"/>
              </w:rPr>
              <w:lastRenderedPageBreak/>
              <w:t>№ лота</w:t>
            </w:r>
          </w:p>
        </w:tc>
        <w:tc>
          <w:tcPr>
            <w:tcW w:w="2268" w:type="dxa"/>
            <w:shd w:val="clear" w:color="auto" w:fill="auto"/>
            <w:vAlign w:val="center"/>
            <w:hideMark/>
          </w:tcPr>
          <w:p w:rsidR="00E84F86" w:rsidRPr="008C76E5" w:rsidRDefault="00E84F86" w:rsidP="008C76E5">
            <w:pPr>
              <w:jc w:val="center"/>
              <w:rPr>
                <w:rFonts w:eastAsiaTheme="minorHAnsi"/>
                <w:b/>
                <w:bCs/>
                <w:sz w:val="22"/>
                <w:szCs w:val="22"/>
                <w:lang w:eastAsia="en-US"/>
              </w:rPr>
            </w:pPr>
            <w:r w:rsidRPr="008C76E5">
              <w:rPr>
                <w:rFonts w:eastAsiaTheme="minorHAnsi"/>
                <w:b/>
                <w:bCs/>
                <w:sz w:val="22"/>
                <w:szCs w:val="22"/>
                <w:lang w:eastAsia="en-US"/>
              </w:rPr>
              <w:t>Наименование лота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"Биолик"</w:t>
            </w:r>
          </w:p>
        </w:tc>
        <w:tc>
          <w:tcPr>
            <w:tcW w:w="1843"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"NUR MEDICAL COMPANY"</w:t>
            </w:r>
          </w:p>
        </w:tc>
        <w:tc>
          <w:tcPr>
            <w:tcW w:w="1711"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"ОСТ-ФАРМ"</w:t>
            </w:r>
          </w:p>
        </w:tc>
        <w:tc>
          <w:tcPr>
            <w:tcW w:w="1833"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"медак фарма"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"Казахская Фармацевтическая Компания "МЕДСЕРВИС ПЛЮС"</w:t>
            </w:r>
          </w:p>
        </w:tc>
        <w:tc>
          <w:tcPr>
            <w:tcW w:w="1701"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"Ангрофарм-НС"</w:t>
            </w:r>
          </w:p>
        </w:tc>
        <w:tc>
          <w:tcPr>
            <w:tcW w:w="1849" w:type="dxa"/>
            <w:tcBorders>
              <w:top w:val="single" w:sz="4" w:space="0" w:color="auto"/>
              <w:left w:val="nil"/>
              <w:bottom w:val="single" w:sz="4" w:space="0" w:color="auto"/>
              <w:right w:val="single" w:sz="4" w:space="0" w:color="auto"/>
            </w:tcBorders>
            <w:shd w:val="clear" w:color="auto" w:fill="auto"/>
            <w:vAlign w:val="center"/>
          </w:tcPr>
          <w:p w:rsidR="00E84F86" w:rsidRPr="008C76E5" w:rsidRDefault="00E84F86" w:rsidP="008C76E5">
            <w:pPr>
              <w:jc w:val="center"/>
              <w:rPr>
                <w:b/>
                <w:bCs/>
                <w:color w:val="000000"/>
                <w:sz w:val="22"/>
                <w:szCs w:val="22"/>
              </w:rPr>
            </w:pPr>
            <w:r w:rsidRPr="008C76E5">
              <w:rPr>
                <w:b/>
                <w:bCs/>
                <w:color w:val="000000"/>
                <w:sz w:val="22"/>
                <w:szCs w:val="22"/>
              </w:rPr>
              <w:t>ТОО "ФАРМАКС-2"</w:t>
            </w:r>
          </w:p>
        </w:tc>
      </w:tr>
      <w:tr w:rsidR="00E84F86" w:rsidRPr="008C76E5" w:rsidTr="00E84F86">
        <w:trPr>
          <w:trHeight w:val="264"/>
        </w:trPr>
        <w:tc>
          <w:tcPr>
            <w:tcW w:w="704" w:type="dxa"/>
            <w:tcBorders>
              <w:bottom w:val="single" w:sz="4" w:space="0" w:color="auto"/>
            </w:tcBorders>
            <w:shd w:val="clear" w:color="auto" w:fill="auto"/>
            <w:noWrap/>
            <w:vAlign w:val="center"/>
          </w:tcPr>
          <w:p w:rsidR="00E84F86" w:rsidRPr="008C76E5" w:rsidRDefault="00E84F86" w:rsidP="008C76E5">
            <w:pPr>
              <w:jc w:val="center"/>
              <w:rPr>
                <w:rFonts w:eastAsiaTheme="minorHAnsi"/>
                <w:sz w:val="22"/>
                <w:szCs w:val="22"/>
                <w:lang w:eastAsia="en-US"/>
              </w:rPr>
            </w:pPr>
            <w:r w:rsidRPr="008C76E5">
              <w:rPr>
                <w:rFonts w:eastAsiaTheme="minorHAns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F5D56" w:rsidRDefault="00E84F86" w:rsidP="008C76E5">
            <w:pPr>
              <w:spacing w:after="200" w:line="276" w:lineRule="auto"/>
              <w:rPr>
                <w:rFonts w:eastAsiaTheme="minorHAnsi"/>
                <w:color w:val="000000"/>
                <w:sz w:val="22"/>
                <w:szCs w:val="22"/>
                <w:lang w:eastAsia="en-US"/>
              </w:rPr>
            </w:pPr>
            <w:r w:rsidRPr="008F5D56">
              <w:rPr>
                <w:rFonts w:eastAsiaTheme="minorHAnsi"/>
                <w:color w:val="000000"/>
                <w:sz w:val="22"/>
                <w:szCs w:val="22"/>
                <w:lang w:eastAsia="en-US"/>
              </w:rPr>
              <w:t>Денозумаб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607715" w:rsidP="008C76E5">
            <w:pPr>
              <w:spacing w:after="200" w:line="276" w:lineRule="auto"/>
              <w:jc w:val="center"/>
              <w:rPr>
                <w:rFonts w:eastAsiaTheme="minorHAnsi"/>
                <w:sz w:val="22"/>
                <w:szCs w:val="22"/>
                <w:lang w:eastAsia="en-US"/>
              </w:rPr>
            </w:pPr>
            <w:r>
              <w:rPr>
                <w:rFonts w:eastAsiaTheme="minorHAnsi"/>
                <w:sz w:val="22"/>
                <w:szCs w:val="22"/>
                <w:lang w:eastAsia="en-US"/>
              </w:rPr>
              <w:t>131 980,00</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sidRPr="008C76E5">
              <w:rPr>
                <w:rFonts w:eastAsiaTheme="minorHAns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Натрия левофолинат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23 900,00</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sidRPr="008C76E5">
              <w:rPr>
                <w:rFonts w:eastAsiaTheme="minorHAnsi"/>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Набор для закрытого плеврального и грудного дренажа по Матису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5 000,00</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594B33" w:rsidP="008C76E5">
            <w:pPr>
              <w:spacing w:after="200" w:line="276" w:lineRule="auto"/>
              <w:jc w:val="center"/>
              <w:rPr>
                <w:rFonts w:eastAsiaTheme="minorHAnsi"/>
                <w:sz w:val="22"/>
                <w:szCs w:val="22"/>
                <w:lang w:eastAsia="en-US"/>
              </w:rPr>
            </w:pPr>
            <w:r>
              <w:rPr>
                <w:rFonts w:eastAsiaTheme="minorHAnsi"/>
                <w:sz w:val="22"/>
                <w:szCs w:val="22"/>
                <w:lang w:eastAsia="en-US"/>
              </w:rPr>
              <w:t>26 750,00</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E84F86" w:rsidP="008C76E5">
            <w:pPr>
              <w:spacing w:after="200" w:line="276" w:lineRule="auto"/>
              <w:jc w:val="center"/>
              <w:rPr>
                <w:rFonts w:eastAsiaTheme="minorHAnsi"/>
                <w:sz w:val="22"/>
                <w:szCs w:val="22"/>
                <w:lang w:eastAsia="en-US"/>
              </w:rPr>
            </w:pPr>
            <w:r>
              <w:rPr>
                <w:rFonts w:eastAsiaTheme="minorHAnsi"/>
                <w:sz w:val="22"/>
                <w:szCs w:val="22"/>
                <w:lang w:eastAsia="en-US"/>
              </w:rPr>
              <w:t>23 000,00</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sidRPr="008C76E5">
              <w:rPr>
                <w:rFonts w:eastAsiaTheme="minorHAnsi"/>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Монополярный инструмент, электрод-игла  к аппарату ФОТЕК 350-03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9 280,00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Pr>
                <w:rFonts w:eastAsiaTheme="minorHAnsi"/>
                <w:sz w:val="22"/>
                <w:szCs w:val="22"/>
                <w:lang w:eastAsia="en-US"/>
              </w:rPr>
              <w:t>5</w:t>
            </w:r>
          </w:p>
        </w:tc>
        <w:tc>
          <w:tcPr>
            <w:tcW w:w="2268" w:type="dxa"/>
            <w:tcBorders>
              <w:top w:val="nil"/>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Электрод петля (5*0,3) к аппарату ФОТЕК 350-03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10 610,00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Pr>
                <w:rFonts w:eastAsiaTheme="minorHAnsi"/>
                <w:sz w:val="22"/>
                <w:szCs w:val="22"/>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Держатель для подключения биполярных электродов к аппарату ФОТЕК 350-03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83 650,00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Pr>
                <w:rFonts w:eastAsiaTheme="minorHAnsi"/>
                <w:sz w:val="22"/>
                <w:szCs w:val="22"/>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 xml:space="preserve">Держатель для подключения лапароскопических монополярных </w:t>
            </w:r>
            <w:r w:rsidRPr="008F5D56">
              <w:rPr>
                <w:rFonts w:eastAsiaTheme="minorHAnsi"/>
                <w:sz w:val="22"/>
                <w:szCs w:val="22"/>
                <w:lang w:eastAsia="en-US"/>
              </w:rPr>
              <w:lastRenderedPageBreak/>
              <w:t>электродов к аппарату Valleylab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lastRenderedPageBreak/>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74 990,00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926243" w:rsidP="008C76E5">
            <w:pPr>
              <w:spacing w:after="200" w:line="276" w:lineRule="auto"/>
              <w:jc w:val="center"/>
              <w:rPr>
                <w:rFonts w:eastAsiaTheme="minorHAnsi"/>
                <w:sz w:val="22"/>
                <w:szCs w:val="22"/>
                <w:lang w:eastAsia="en-US"/>
              </w:rPr>
            </w:pPr>
            <w:r>
              <w:rPr>
                <w:rFonts w:eastAsiaTheme="minorHAnsi"/>
                <w:sz w:val="22"/>
                <w:szCs w:val="22"/>
                <w:lang w:eastAsia="en-US"/>
              </w:rPr>
              <w:t>72 200,00</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Pr="008C76E5" w:rsidRDefault="00E84F86" w:rsidP="008C76E5">
            <w:pPr>
              <w:jc w:val="center"/>
              <w:rPr>
                <w:rFonts w:eastAsiaTheme="minorHAnsi"/>
                <w:sz w:val="22"/>
                <w:szCs w:val="22"/>
                <w:lang w:eastAsia="en-US"/>
              </w:rPr>
            </w:pPr>
            <w:r>
              <w:rPr>
                <w:rFonts w:eastAsiaTheme="minorHAnsi"/>
                <w:sz w:val="22"/>
                <w:szCs w:val="22"/>
                <w:lang w:eastAsia="en-US"/>
              </w:rPr>
              <w:lastRenderedPageBreak/>
              <w:t>8</w:t>
            </w:r>
          </w:p>
        </w:tc>
        <w:tc>
          <w:tcPr>
            <w:tcW w:w="2268" w:type="dxa"/>
            <w:tcBorders>
              <w:top w:val="nil"/>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Биполярный пинцет прямой антипригарный  к аппарату ФОТЕК 350-03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146 820,00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Default="00E84F86" w:rsidP="008C76E5">
            <w:pPr>
              <w:jc w:val="center"/>
              <w:rPr>
                <w:rFonts w:eastAsiaTheme="minorHAnsi"/>
                <w:sz w:val="22"/>
                <w:szCs w:val="22"/>
                <w:lang w:eastAsia="en-US"/>
              </w:rPr>
            </w:pPr>
            <w:r>
              <w:rPr>
                <w:rFonts w:eastAsiaTheme="minorHAnsi"/>
                <w:sz w:val="22"/>
                <w:szCs w:val="22"/>
                <w:lang w:eastAsia="en-US"/>
              </w:rPr>
              <w:t>9</w:t>
            </w:r>
          </w:p>
        </w:tc>
        <w:tc>
          <w:tcPr>
            <w:tcW w:w="2268" w:type="dxa"/>
            <w:tcBorders>
              <w:top w:val="nil"/>
              <w:left w:val="single" w:sz="4" w:space="0" w:color="auto"/>
              <w:bottom w:val="single" w:sz="4" w:space="0" w:color="auto"/>
              <w:right w:val="single" w:sz="4" w:space="0" w:color="auto"/>
            </w:tcBorders>
            <w:shd w:val="clear" w:color="000000" w:fill="FFFFFF"/>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Биполярный пинцет прямой антипригарный  к аппарату ФОТЕК 350-03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146 820,00</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Default="00E84F86" w:rsidP="008C76E5">
            <w:pPr>
              <w:jc w:val="center"/>
              <w:rPr>
                <w:rFonts w:eastAsiaTheme="minorHAnsi"/>
                <w:sz w:val="22"/>
                <w:szCs w:val="22"/>
                <w:lang w:eastAsia="en-US"/>
              </w:rPr>
            </w:pPr>
            <w:r>
              <w:rPr>
                <w:rFonts w:eastAsiaTheme="minorHAnsi"/>
                <w:sz w:val="22"/>
                <w:szCs w:val="22"/>
                <w:lang w:eastAsia="en-US"/>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 xml:space="preserve">Плетенный синтетический рассасывающиеся покрытый шовный материал  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 xml:space="preserve"> 1 200,00</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1 900,00</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926243" w:rsidP="008C76E5">
            <w:pPr>
              <w:spacing w:after="200" w:line="276" w:lineRule="auto"/>
              <w:jc w:val="center"/>
              <w:rPr>
                <w:rFonts w:eastAsiaTheme="minorHAnsi"/>
                <w:sz w:val="22"/>
                <w:szCs w:val="22"/>
                <w:lang w:eastAsia="en-US"/>
              </w:rPr>
            </w:pPr>
            <w:r>
              <w:rPr>
                <w:rFonts w:eastAsiaTheme="minorHAnsi"/>
                <w:sz w:val="22"/>
                <w:szCs w:val="22"/>
                <w:lang w:eastAsia="en-US"/>
              </w:rPr>
              <w:t>1 900,00</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r w:rsidR="00E84F86" w:rsidRPr="008C76E5" w:rsidTr="00E84F86">
        <w:trPr>
          <w:trHeight w:val="264"/>
        </w:trPr>
        <w:tc>
          <w:tcPr>
            <w:tcW w:w="704" w:type="dxa"/>
            <w:shd w:val="clear" w:color="auto" w:fill="auto"/>
            <w:noWrap/>
            <w:vAlign w:val="center"/>
          </w:tcPr>
          <w:p w:rsidR="00E84F86" w:rsidRDefault="00E84F86" w:rsidP="008C76E5">
            <w:pPr>
              <w:jc w:val="center"/>
              <w:rPr>
                <w:rFonts w:eastAsiaTheme="minorHAnsi"/>
                <w:sz w:val="22"/>
                <w:szCs w:val="22"/>
                <w:lang w:eastAsia="en-US"/>
              </w:rPr>
            </w:pPr>
            <w:r>
              <w:rPr>
                <w:rFonts w:eastAsiaTheme="minorHAnsi"/>
                <w:sz w:val="22"/>
                <w:szCs w:val="22"/>
                <w:lang w:eastAsia="en-US"/>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F5D56" w:rsidRDefault="00E84F86" w:rsidP="008C76E5">
            <w:pPr>
              <w:spacing w:after="200" w:line="276" w:lineRule="auto"/>
              <w:rPr>
                <w:rFonts w:eastAsiaTheme="minorHAnsi"/>
                <w:sz w:val="22"/>
                <w:szCs w:val="22"/>
                <w:lang w:eastAsia="en-US"/>
              </w:rPr>
            </w:pPr>
            <w:r w:rsidRPr="008F5D56">
              <w:rPr>
                <w:rFonts w:eastAsiaTheme="minorHAnsi"/>
                <w:sz w:val="22"/>
                <w:szCs w:val="22"/>
                <w:lang w:eastAsia="en-US"/>
              </w:rPr>
              <w:t xml:space="preserve">Плетенный синтетический рассасывающиеся покрытый шовный материал 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1 280,00</w:t>
            </w:r>
          </w:p>
        </w:tc>
        <w:tc>
          <w:tcPr>
            <w:tcW w:w="1843" w:type="dxa"/>
            <w:tcBorders>
              <w:top w:val="single" w:sz="4" w:space="0" w:color="auto"/>
              <w:left w:val="single" w:sz="4" w:space="0" w:color="auto"/>
              <w:bottom w:val="single" w:sz="4" w:space="0" w:color="auto"/>
              <w:right w:val="single" w:sz="4" w:space="0" w:color="auto"/>
            </w:tcBorders>
            <w:vAlign w:val="center"/>
          </w:tcPr>
          <w:p w:rsidR="00E84F86" w:rsidRPr="008C76E5" w:rsidRDefault="008B74B8" w:rsidP="008C76E5">
            <w:pPr>
              <w:spacing w:after="200" w:line="276" w:lineRule="auto"/>
              <w:jc w:val="center"/>
              <w:rPr>
                <w:rFonts w:eastAsiaTheme="minorHAnsi"/>
                <w:sz w:val="22"/>
                <w:szCs w:val="22"/>
                <w:lang w:eastAsia="en-US"/>
              </w:rPr>
            </w:pPr>
            <w:r>
              <w:rPr>
                <w:rFonts w:eastAsiaTheme="minorHAnsi"/>
                <w:sz w:val="22"/>
                <w:szCs w:val="22"/>
                <w:lang w:eastAsia="en-US"/>
              </w:rPr>
              <w:t>2 550,00</w:t>
            </w:r>
          </w:p>
        </w:tc>
        <w:tc>
          <w:tcPr>
            <w:tcW w:w="1711" w:type="dxa"/>
            <w:tcBorders>
              <w:top w:val="single" w:sz="4" w:space="0" w:color="auto"/>
              <w:left w:val="single" w:sz="4" w:space="0" w:color="auto"/>
              <w:bottom w:val="single" w:sz="4" w:space="0" w:color="auto"/>
              <w:right w:val="single" w:sz="4" w:space="0" w:color="auto"/>
            </w:tcBorders>
            <w:vAlign w:val="center"/>
          </w:tcPr>
          <w:p w:rsidR="00E84F86" w:rsidRPr="008C76E5" w:rsidRDefault="004A675B"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33" w:type="dxa"/>
            <w:tcBorders>
              <w:top w:val="single" w:sz="4" w:space="0" w:color="auto"/>
              <w:left w:val="single" w:sz="4" w:space="0" w:color="auto"/>
              <w:bottom w:val="single" w:sz="4" w:space="0" w:color="auto"/>
              <w:right w:val="single" w:sz="4" w:space="0" w:color="auto"/>
            </w:tcBorders>
            <w:vAlign w:val="center"/>
          </w:tcPr>
          <w:p w:rsidR="00E84F86" w:rsidRPr="008C76E5" w:rsidRDefault="005F2981"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E84F86" w:rsidRPr="008C76E5" w:rsidRDefault="00926243" w:rsidP="008C76E5">
            <w:pPr>
              <w:spacing w:after="200" w:line="276" w:lineRule="auto"/>
              <w:jc w:val="center"/>
              <w:rPr>
                <w:rFonts w:eastAsiaTheme="minorHAnsi"/>
                <w:sz w:val="22"/>
                <w:szCs w:val="22"/>
                <w:lang w:eastAsia="en-US"/>
              </w:rPr>
            </w:pPr>
            <w:r>
              <w:rPr>
                <w:rFonts w:eastAsiaTheme="minorHAnsi"/>
                <w:sz w:val="22"/>
                <w:szCs w:val="22"/>
                <w:lang w:eastAsia="en-US"/>
              </w:rPr>
              <w:t>2 750,00</w:t>
            </w:r>
          </w:p>
        </w:tc>
        <w:tc>
          <w:tcPr>
            <w:tcW w:w="1701"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c>
          <w:tcPr>
            <w:tcW w:w="1849" w:type="dxa"/>
            <w:tcBorders>
              <w:top w:val="single" w:sz="4" w:space="0" w:color="auto"/>
              <w:left w:val="single" w:sz="4" w:space="0" w:color="auto"/>
              <w:bottom w:val="single" w:sz="4" w:space="0" w:color="auto"/>
              <w:right w:val="single" w:sz="4" w:space="0" w:color="auto"/>
            </w:tcBorders>
            <w:vAlign w:val="center"/>
          </w:tcPr>
          <w:p w:rsidR="00E84F86" w:rsidRPr="008C76E5" w:rsidRDefault="00A70474" w:rsidP="008C76E5">
            <w:pPr>
              <w:spacing w:after="200" w:line="276" w:lineRule="auto"/>
              <w:jc w:val="center"/>
              <w:rPr>
                <w:rFonts w:eastAsiaTheme="minorHAnsi"/>
                <w:sz w:val="22"/>
                <w:szCs w:val="22"/>
                <w:lang w:eastAsia="en-US"/>
              </w:rPr>
            </w:pPr>
            <w:r>
              <w:rPr>
                <w:rFonts w:eastAsiaTheme="minorHAnsi"/>
                <w:sz w:val="22"/>
                <w:szCs w:val="22"/>
                <w:lang w:eastAsia="en-US"/>
              </w:rPr>
              <w:t>-</w:t>
            </w:r>
          </w:p>
        </w:tc>
      </w:tr>
    </w:tbl>
    <w:p w:rsidR="00EF347D" w:rsidRPr="00045620" w:rsidRDefault="00EF347D" w:rsidP="00EF347D">
      <w:pPr>
        <w:jc w:val="both"/>
        <w:rPr>
          <w:color w:val="000000"/>
        </w:rPr>
      </w:pPr>
      <w:r w:rsidRPr="00045620">
        <w:rPr>
          <w:color w:val="000000"/>
        </w:rPr>
        <w:t>Эксперты не привлекались.</w:t>
      </w:r>
    </w:p>
    <w:p w:rsidR="00EF347D" w:rsidRPr="00045620" w:rsidRDefault="00EF347D" w:rsidP="00EF347D">
      <w:pPr>
        <w:jc w:val="both"/>
        <w:rPr>
          <w:color w:val="000000"/>
        </w:rPr>
      </w:pPr>
      <w:r w:rsidRPr="00045620">
        <w:rPr>
          <w:color w:val="000000"/>
          <w:spacing w:val="2"/>
          <w:shd w:val="clear" w:color="auto" w:fill="FFFFFF"/>
        </w:rPr>
        <w:t>4. Изложение оценки и сопоставления тендерных заявок:</w:t>
      </w:r>
    </w:p>
    <w:p w:rsidR="00EF347D" w:rsidRPr="00045620" w:rsidRDefault="00EF347D" w:rsidP="00EF347D">
      <w:pPr>
        <w:jc w:val="both"/>
        <w:rPr>
          <w:color w:val="000000"/>
          <w:spacing w:val="2"/>
          <w:shd w:val="clear" w:color="auto" w:fill="FFFFFF"/>
        </w:rPr>
      </w:pPr>
      <w:r w:rsidRPr="00045620">
        <w:rPr>
          <w:color w:val="000000"/>
          <w:spacing w:val="2"/>
          <w:shd w:val="clear" w:color="auto" w:fill="FFFFFF"/>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w:t>
      </w:r>
    </w:p>
    <w:p w:rsidR="007F2E4F" w:rsidRPr="007F2E4F" w:rsidRDefault="007F2E4F" w:rsidP="007F2E4F">
      <w:pPr>
        <w:jc w:val="both"/>
        <w:rPr>
          <w:bCs/>
          <w:kern w:val="36"/>
        </w:rPr>
      </w:pPr>
      <w:r w:rsidRPr="007F2E4F">
        <w:rPr>
          <w:color w:val="000000"/>
          <w:spacing w:val="2"/>
          <w:shd w:val="clear" w:color="auto" w:fill="FFFFFF"/>
        </w:rPr>
        <w:t xml:space="preserve">5. Основания отклонения тендерных заявок: </w:t>
      </w:r>
      <w:r w:rsidRPr="007F2E4F">
        <w:rPr>
          <w:bCs/>
          <w:kern w:val="36"/>
        </w:rPr>
        <w:t>согласно п.</w:t>
      </w:r>
      <w:r w:rsidR="004A6C26">
        <w:rPr>
          <w:bCs/>
          <w:kern w:val="36"/>
        </w:rPr>
        <w:t>62</w:t>
      </w:r>
      <w:r w:rsidRPr="007F2E4F">
        <w:rPr>
          <w:bCs/>
          <w:kern w:val="36"/>
        </w:rPr>
        <w:t xml:space="preserve"> пп.7 Правил по лоту № </w:t>
      </w:r>
      <w:r w:rsidR="007170C8">
        <w:rPr>
          <w:bCs/>
          <w:kern w:val="36"/>
        </w:rPr>
        <w:t>3</w:t>
      </w:r>
      <w:r w:rsidRPr="007F2E4F">
        <w:rPr>
          <w:bCs/>
          <w:kern w:val="36"/>
        </w:rPr>
        <w:t xml:space="preserve"> ТОО «</w:t>
      </w:r>
      <w:r w:rsidR="007170C8" w:rsidRPr="007170C8">
        <w:rPr>
          <w:bCs/>
          <w:color w:val="000000"/>
          <w:sz w:val="22"/>
          <w:szCs w:val="22"/>
        </w:rPr>
        <w:t>Биолик</w:t>
      </w:r>
      <w:r w:rsidRPr="007F2E4F">
        <w:rPr>
          <w:bCs/>
          <w:kern w:val="36"/>
        </w:rPr>
        <w:t>» (представления потенциальным поставщиком технической спецификации, не соответствующей требованиям тендерной документации и настоящих Правил)</w:t>
      </w:r>
      <w:r w:rsidR="007170C8">
        <w:rPr>
          <w:bCs/>
          <w:kern w:val="36"/>
        </w:rPr>
        <w:t xml:space="preserve">; </w:t>
      </w:r>
      <w:r w:rsidR="007170C8" w:rsidRPr="007F2E4F">
        <w:rPr>
          <w:bCs/>
          <w:kern w:val="36"/>
        </w:rPr>
        <w:t>согласно п.</w:t>
      </w:r>
      <w:r w:rsidR="004A6C26">
        <w:rPr>
          <w:bCs/>
          <w:kern w:val="36"/>
        </w:rPr>
        <w:t>62</w:t>
      </w:r>
      <w:r w:rsidR="007170C8" w:rsidRPr="007F2E4F">
        <w:rPr>
          <w:bCs/>
          <w:kern w:val="36"/>
        </w:rPr>
        <w:t xml:space="preserve"> пп.7 Правил по лоту № 1</w:t>
      </w:r>
      <w:r w:rsidR="007170C8">
        <w:rPr>
          <w:bCs/>
          <w:kern w:val="36"/>
        </w:rPr>
        <w:t>0</w:t>
      </w:r>
      <w:r w:rsidR="007170C8" w:rsidRPr="007F2E4F">
        <w:rPr>
          <w:bCs/>
          <w:kern w:val="36"/>
        </w:rPr>
        <w:t xml:space="preserve"> ТОО «</w:t>
      </w:r>
      <w:r w:rsidR="007170C8" w:rsidRPr="007170C8">
        <w:rPr>
          <w:bCs/>
          <w:color w:val="000000"/>
          <w:sz w:val="22"/>
          <w:szCs w:val="22"/>
        </w:rPr>
        <w:t>Биолик</w:t>
      </w:r>
      <w:r w:rsidR="007170C8" w:rsidRPr="007F2E4F">
        <w:rPr>
          <w:bCs/>
          <w:kern w:val="36"/>
        </w:rPr>
        <w:t>» (представления потенциальным поставщиком технической спецификации, не соответствующей требованиям тендерной документации и настоящих Правил)</w:t>
      </w:r>
      <w:r w:rsidR="007170C8">
        <w:rPr>
          <w:bCs/>
          <w:kern w:val="36"/>
        </w:rPr>
        <w:t xml:space="preserve">; </w:t>
      </w:r>
      <w:r w:rsidR="007170C8" w:rsidRPr="007F2E4F">
        <w:rPr>
          <w:bCs/>
          <w:kern w:val="36"/>
        </w:rPr>
        <w:t>согласно п.</w:t>
      </w:r>
      <w:r w:rsidR="004A6C26">
        <w:rPr>
          <w:bCs/>
          <w:kern w:val="36"/>
        </w:rPr>
        <w:t>62</w:t>
      </w:r>
      <w:r w:rsidR="007170C8" w:rsidRPr="007F2E4F">
        <w:rPr>
          <w:bCs/>
          <w:kern w:val="36"/>
        </w:rPr>
        <w:t xml:space="preserve"> пп.7 Правил по лоту № 1</w:t>
      </w:r>
      <w:r w:rsidR="007170C8">
        <w:rPr>
          <w:bCs/>
          <w:kern w:val="36"/>
        </w:rPr>
        <w:t>1</w:t>
      </w:r>
      <w:r w:rsidR="007170C8" w:rsidRPr="007F2E4F">
        <w:rPr>
          <w:bCs/>
          <w:kern w:val="36"/>
        </w:rPr>
        <w:t xml:space="preserve"> ТОО «</w:t>
      </w:r>
      <w:r w:rsidR="007170C8" w:rsidRPr="007170C8">
        <w:rPr>
          <w:bCs/>
          <w:color w:val="000000"/>
          <w:sz w:val="22"/>
          <w:szCs w:val="22"/>
        </w:rPr>
        <w:t>Биолик</w:t>
      </w:r>
      <w:r w:rsidR="007170C8" w:rsidRPr="007F2E4F">
        <w:rPr>
          <w:bCs/>
          <w:kern w:val="36"/>
        </w:rPr>
        <w:t xml:space="preserve">» (представления потенциальным поставщиком </w:t>
      </w:r>
      <w:r w:rsidR="007170C8" w:rsidRPr="007F2E4F">
        <w:rPr>
          <w:bCs/>
          <w:kern w:val="36"/>
        </w:rPr>
        <w:lastRenderedPageBreak/>
        <w:t>технической спецификации, не соответствующей требованиям тендерной документации и настоящих Правил)</w:t>
      </w:r>
      <w:r w:rsidR="007170C8">
        <w:rPr>
          <w:bCs/>
          <w:kern w:val="36"/>
        </w:rPr>
        <w:t xml:space="preserve">; </w:t>
      </w:r>
      <w:r w:rsidR="007170C8" w:rsidRPr="007F2E4F">
        <w:rPr>
          <w:bCs/>
          <w:kern w:val="36"/>
        </w:rPr>
        <w:t>согласно п.</w:t>
      </w:r>
      <w:r w:rsidR="004A6C26">
        <w:rPr>
          <w:bCs/>
          <w:kern w:val="36"/>
        </w:rPr>
        <w:t>62</w:t>
      </w:r>
      <w:r w:rsidR="007170C8" w:rsidRPr="007F2E4F">
        <w:rPr>
          <w:bCs/>
          <w:kern w:val="36"/>
        </w:rPr>
        <w:t xml:space="preserve"> пп.7 Правил по лоту № 1</w:t>
      </w:r>
      <w:r w:rsidR="007170C8">
        <w:rPr>
          <w:bCs/>
          <w:kern w:val="36"/>
        </w:rPr>
        <w:t>0</w:t>
      </w:r>
      <w:r w:rsidR="007170C8" w:rsidRPr="007F2E4F">
        <w:rPr>
          <w:bCs/>
          <w:kern w:val="36"/>
        </w:rPr>
        <w:t xml:space="preserve"> ТОО «</w:t>
      </w:r>
      <w:r w:rsidR="007170C8" w:rsidRPr="00AD70D9">
        <w:rPr>
          <w:color w:val="000000"/>
        </w:rPr>
        <w:t>NUR MEDICAL COMPANY</w:t>
      </w:r>
      <w:r w:rsidR="007170C8" w:rsidRPr="007F2E4F">
        <w:rPr>
          <w:bCs/>
          <w:kern w:val="36"/>
        </w:rPr>
        <w:t>» (представления потенциальным поставщиком технической спецификации, не соответствующей требованиям тендерной документации и настоящих Правил)</w:t>
      </w:r>
      <w:r w:rsidR="007170C8">
        <w:rPr>
          <w:bCs/>
          <w:kern w:val="36"/>
        </w:rPr>
        <w:t xml:space="preserve">; </w:t>
      </w:r>
      <w:r w:rsidR="007170C8" w:rsidRPr="007F2E4F">
        <w:rPr>
          <w:bCs/>
          <w:kern w:val="36"/>
        </w:rPr>
        <w:t>согласно п.</w:t>
      </w:r>
      <w:r w:rsidR="004A6C26">
        <w:rPr>
          <w:bCs/>
          <w:kern w:val="36"/>
        </w:rPr>
        <w:t>62</w:t>
      </w:r>
      <w:r w:rsidR="007170C8" w:rsidRPr="007F2E4F">
        <w:rPr>
          <w:bCs/>
          <w:kern w:val="36"/>
        </w:rPr>
        <w:t xml:space="preserve"> пп.7 Правил по лоту № 1</w:t>
      </w:r>
      <w:r w:rsidR="007170C8">
        <w:rPr>
          <w:bCs/>
          <w:kern w:val="36"/>
        </w:rPr>
        <w:t>1</w:t>
      </w:r>
      <w:r w:rsidR="007170C8" w:rsidRPr="007F2E4F">
        <w:rPr>
          <w:bCs/>
          <w:kern w:val="36"/>
        </w:rPr>
        <w:t xml:space="preserve"> ТОО «</w:t>
      </w:r>
      <w:r w:rsidR="007170C8" w:rsidRPr="00AD70D9">
        <w:rPr>
          <w:color w:val="000000"/>
        </w:rPr>
        <w:t>NUR MEDICAL COMPANY</w:t>
      </w:r>
      <w:r w:rsidR="007170C8" w:rsidRPr="007F2E4F">
        <w:rPr>
          <w:bCs/>
          <w:kern w:val="36"/>
        </w:rPr>
        <w:t>» (представления потенциальным поставщиком технической спецификации, не соответствующей требованиям тендерной документации и настоящих Правил)</w:t>
      </w:r>
      <w:r w:rsidRPr="007F2E4F">
        <w:rPr>
          <w:bCs/>
          <w:kern w:val="36"/>
          <w:lang w:val="kk-KZ"/>
        </w:rPr>
        <w:t>.</w:t>
      </w:r>
    </w:p>
    <w:p w:rsidR="007F2E4F" w:rsidRPr="007F2E4F" w:rsidRDefault="007F2E4F" w:rsidP="007F2E4F">
      <w:pPr>
        <w:jc w:val="both"/>
        <w:rPr>
          <w:color w:val="000000"/>
          <w:spacing w:val="2"/>
          <w:shd w:val="clear" w:color="auto" w:fill="FFFFFF"/>
        </w:rPr>
      </w:pPr>
      <w:r w:rsidRPr="007F2E4F">
        <w:rPr>
          <w:color w:val="000000"/>
          <w:spacing w:val="2"/>
          <w:shd w:val="clear" w:color="auto" w:fill="FFFFFF"/>
        </w:rPr>
        <w:t>6. Наименования и местонахождение участника по каждому лоту тендера и условия, по которым отклонен участник:</w:t>
      </w:r>
    </w:p>
    <w:p w:rsidR="007F2E4F" w:rsidRDefault="007F2E4F" w:rsidP="007F2E4F">
      <w:pPr>
        <w:jc w:val="both"/>
        <w:rPr>
          <w:color w:val="000000"/>
          <w:spacing w:val="2"/>
          <w:shd w:val="clear" w:color="auto" w:fill="FFFFFF"/>
        </w:rPr>
      </w:pPr>
      <w:r w:rsidRPr="007F2E4F">
        <w:rPr>
          <w:color w:val="000000"/>
          <w:spacing w:val="2"/>
          <w:shd w:val="clear" w:color="auto" w:fill="FFFFFF"/>
        </w:rPr>
        <w:t xml:space="preserve">- </w:t>
      </w:r>
      <w:r w:rsidRPr="007F2E4F">
        <w:rPr>
          <w:color w:val="000000"/>
        </w:rPr>
        <w:t>ТОО «</w:t>
      </w:r>
      <w:r w:rsidR="007170C8">
        <w:rPr>
          <w:color w:val="000000"/>
        </w:rPr>
        <w:t>Биолик</w:t>
      </w:r>
      <w:r w:rsidR="007170C8" w:rsidRPr="005C7FBD">
        <w:rPr>
          <w:color w:val="000000"/>
        </w:rPr>
        <w:t xml:space="preserve">», </w:t>
      </w:r>
      <w:r w:rsidR="007170C8">
        <w:rPr>
          <w:color w:val="000000"/>
        </w:rPr>
        <w:t>Северо-Казахстанская область, г.Петропавловск, улица Егемен Казахстан, 20-46</w:t>
      </w:r>
      <w:r w:rsidRPr="007F2E4F">
        <w:rPr>
          <w:color w:val="000000"/>
          <w:spacing w:val="2"/>
          <w:shd w:val="clear" w:color="auto" w:fill="FFFFFF"/>
        </w:rPr>
        <w:t xml:space="preserve">, отклонен по лоту № </w:t>
      </w:r>
      <w:r w:rsidR="007170C8">
        <w:rPr>
          <w:color w:val="000000"/>
          <w:spacing w:val="2"/>
          <w:shd w:val="clear" w:color="auto" w:fill="FFFFFF"/>
        </w:rPr>
        <w:t>3</w:t>
      </w:r>
      <w:r w:rsidRPr="007F2E4F">
        <w:rPr>
          <w:color w:val="000000"/>
          <w:spacing w:val="2"/>
          <w:shd w:val="clear" w:color="auto" w:fill="FFFFFF"/>
        </w:rPr>
        <w:t xml:space="preserve"> - согласно п.</w:t>
      </w:r>
      <w:r w:rsidR="00BD789F">
        <w:rPr>
          <w:color w:val="000000"/>
          <w:spacing w:val="2"/>
          <w:shd w:val="clear" w:color="auto" w:fill="FFFFFF"/>
        </w:rPr>
        <w:t>62</w:t>
      </w:r>
      <w:r w:rsidRPr="007F2E4F">
        <w:rPr>
          <w:color w:val="000000"/>
          <w:spacing w:val="2"/>
          <w:shd w:val="clear" w:color="auto" w:fill="FFFFFF"/>
        </w:rPr>
        <w:t xml:space="preserve"> пп.7 Правил</w:t>
      </w:r>
      <w:r w:rsidR="007170C8">
        <w:rPr>
          <w:color w:val="000000"/>
          <w:spacing w:val="2"/>
          <w:shd w:val="clear" w:color="auto" w:fill="FFFFFF"/>
        </w:rPr>
        <w:t xml:space="preserve">; </w:t>
      </w:r>
      <w:r w:rsidR="007170C8" w:rsidRPr="007F2E4F">
        <w:rPr>
          <w:color w:val="000000"/>
          <w:spacing w:val="2"/>
          <w:shd w:val="clear" w:color="auto" w:fill="FFFFFF"/>
        </w:rPr>
        <w:t>отклонен по лоту № 1</w:t>
      </w:r>
      <w:r w:rsidR="007170C8">
        <w:rPr>
          <w:color w:val="000000"/>
          <w:spacing w:val="2"/>
          <w:shd w:val="clear" w:color="auto" w:fill="FFFFFF"/>
        </w:rPr>
        <w:t>0</w:t>
      </w:r>
      <w:r w:rsidR="007170C8" w:rsidRPr="007F2E4F">
        <w:rPr>
          <w:color w:val="000000"/>
          <w:spacing w:val="2"/>
          <w:shd w:val="clear" w:color="auto" w:fill="FFFFFF"/>
        </w:rPr>
        <w:t xml:space="preserve"> - согласно п.</w:t>
      </w:r>
      <w:r w:rsidR="00BD789F">
        <w:rPr>
          <w:color w:val="000000"/>
          <w:spacing w:val="2"/>
          <w:shd w:val="clear" w:color="auto" w:fill="FFFFFF"/>
        </w:rPr>
        <w:t>62</w:t>
      </w:r>
      <w:r w:rsidR="007170C8" w:rsidRPr="007F2E4F">
        <w:rPr>
          <w:color w:val="000000"/>
          <w:spacing w:val="2"/>
          <w:shd w:val="clear" w:color="auto" w:fill="FFFFFF"/>
        </w:rPr>
        <w:t xml:space="preserve"> пп.7 Правил</w:t>
      </w:r>
      <w:r w:rsidR="007170C8">
        <w:rPr>
          <w:color w:val="000000"/>
          <w:spacing w:val="2"/>
          <w:shd w:val="clear" w:color="auto" w:fill="FFFFFF"/>
        </w:rPr>
        <w:t xml:space="preserve">; </w:t>
      </w:r>
      <w:r w:rsidR="007170C8" w:rsidRPr="007F2E4F">
        <w:rPr>
          <w:color w:val="000000"/>
          <w:spacing w:val="2"/>
          <w:shd w:val="clear" w:color="auto" w:fill="FFFFFF"/>
        </w:rPr>
        <w:t>отклонен по лоту № 1</w:t>
      </w:r>
      <w:r w:rsidR="007170C8">
        <w:rPr>
          <w:color w:val="000000"/>
          <w:spacing w:val="2"/>
          <w:shd w:val="clear" w:color="auto" w:fill="FFFFFF"/>
        </w:rPr>
        <w:t>1</w:t>
      </w:r>
      <w:r w:rsidR="007170C8" w:rsidRPr="007F2E4F">
        <w:rPr>
          <w:color w:val="000000"/>
          <w:spacing w:val="2"/>
          <w:shd w:val="clear" w:color="auto" w:fill="FFFFFF"/>
        </w:rPr>
        <w:t xml:space="preserve"> - согласно п.</w:t>
      </w:r>
      <w:r w:rsidR="00BD789F">
        <w:rPr>
          <w:color w:val="000000"/>
          <w:spacing w:val="2"/>
          <w:shd w:val="clear" w:color="auto" w:fill="FFFFFF"/>
        </w:rPr>
        <w:t>62</w:t>
      </w:r>
      <w:r w:rsidR="007170C8" w:rsidRPr="007F2E4F">
        <w:rPr>
          <w:color w:val="000000"/>
          <w:spacing w:val="2"/>
          <w:shd w:val="clear" w:color="auto" w:fill="FFFFFF"/>
        </w:rPr>
        <w:t xml:space="preserve"> пп.7 Правил</w:t>
      </w:r>
      <w:r w:rsidRPr="007F2E4F">
        <w:rPr>
          <w:color w:val="000000"/>
          <w:spacing w:val="2"/>
          <w:shd w:val="clear" w:color="auto" w:fill="FFFFFF"/>
        </w:rPr>
        <w:t>.</w:t>
      </w:r>
    </w:p>
    <w:p w:rsidR="007170C8" w:rsidRPr="007F2E4F" w:rsidRDefault="007170C8" w:rsidP="007F2E4F">
      <w:pPr>
        <w:jc w:val="both"/>
        <w:rPr>
          <w:color w:val="000000"/>
          <w:spacing w:val="2"/>
          <w:shd w:val="clear" w:color="auto" w:fill="FFFFFF"/>
        </w:rPr>
      </w:pPr>
      <w:r w:rsidRPr="007F2E4F">
        <w:rPr>
          <w:color w:val="000000"/>
          <w:spacing w:val="2"/>
          <w:shd w:val="clear" w:color="auto" w:fill="FFFFFF"/>
        </w:rPr>
        <w:t xml:space="preserve">- </w:t>
      </w:r>
      <w:r w:rsidRPr="007F2E4F">
        <w:rPr>
          <w:color w:val="000000"/>
        </w:rPr>
        <w:t>ТОО «</w:t>
      </w:r>
      <w:r w:rsidRPr="00AD70D9">
        <w:rPr>
          <w:color w:val="000000"/>
        </w:rPr>
        <w:t>NUR MEDICAL COMPANY</w:t>
      </w:r>
      <w:r w:rsidRPr="005C7FBD">
        <w:rPr>
          <w:color w:val="000000"/>
        </w:rPr>
        <w:t xml:space="preserve">», </w:t>
      </w:r>
      <w:r>
        <w:rPr>
          <w:color w:val="000000"/>
        </w:rPr>
        <w:t>г.Семей, ул.Уранхаева, 6</w:t>
      </w:r>
      <w:r w:rsidRPr="007F2E4F">
        <w:rPr>
          <w:color w:val="000000"/>
          <w:spacing w:val="2"/>
          <w:shd w:val="clear" w:color="auto" w:fill="FFFFFF"/>
        </w:rPr>
        <w:t>,</w:t>
      </w:r>
      <w:r>
        <w:rPr>
          <w:color w:val="000000"/>
          <w:spacing w:val="2"/>
          <w:shd w:val="clear" w:color="auto" w:fill="FFFFFF"/>
        </w:rPr>
        <w:t xml:space="preserve"> </w:t>
      </w:r>
      <w:r w:rsidRPr="007F2E4F">
        <w:rPr>
          <w:color w:val="000000"/>
          <w:spacing w:val="2"/>
          <w:shd w:val="clear" w:color="auto" w:fill="FFFFFF"/>
        </w:rPr>
        <w:t>отклонен по лоту № 1</w:t>
      </w:r>
      <w:r>
        <w:rPr>
          <w:color w:val="000000"/>
          <w:spacing w:val="2"/>
          <w:shd w:val="clear" w:color="auto" w:fill="FFFFFF"/>
        </w:rPr>
        <w:t>0</w:t>
      </w:r>
      <w:r w:rsidR="00BD789F">
        <w:rPr>
          <w:color w:val="000000"/>
          <w:spacing w:val="2"/>
          <w:shd w:val="clear" w:color="auto" w:fill="FFFFFF"/>
        </w:rPr>
        <w:t xml:space="preserve"> - согласно п.62</w:t>
      </w:r>
      <w:r w:rsidRPr="007F2E4F">
        <w:rPr>
          <w:color w:val="000000"/>
          <w:spacing w:val="2"/>
          <w:shd w:val="clear" w:color="auto" w:fill="FFFFFF"/>
        </w:rPr>
        <w:t xml:space="preserve"> пп.7 Правил</w:t>
      </w:r>
      <w:r>
        <w:rPr>
          <w:color w:val="000000"/>
          <w:spacing w:val="2"/>
          <w:shd w:val="clear" w:color="auto" w:fill="FFFFFF"/>
        </w:rPr>
        <w:t xml:space="preserve">; </w:t>
      </w:r>
      <w:r w:rsidRPr="007F2E4F">
        <w:rPr>
          <w:color w:val="000000"/>
          <w:spacing w:val="2"/>
          <w:shd w:val="clear" w:color="auto" w:fill="FFFFFF"/>
        </w:rPr>
        <w:t>отклонен по лоту № 1</w:t>
      </w:r>
      <w:r>
        <w:rPr>
          <w:color w:val="000000"/>
          <w:spacing w:val="2"/>
          <w:shd w:val="clear" w:color="auto" w:fill="FFFFFF"/>
        </w:rPr>
        <w:t>1</w:t>
      </w:r>
      <w:r w:rsidRPr="007F2E4F">
        <w:rPr>
          <w:color w:val="000000"/>
          <w:spacing w:val="2"/>
          <w:shd w:val="clear" w:color="auto" w:fill="FFFFFF"/>
        </w:rPr>
        <w:t xml:space="preserve"> - согласно п.</w:t>
      </w:r>
      <w:r w:rsidR="00BD789F">
        <w:rPr>
          <w:color w:val="000000"/>
          <w:spacing w:val="2"/>
          <w:shd w:val="clear" w:color="auto" w:fill="FFFFFF"/>
        </w:rPr>
        <w:t>62</w:t>
      </w:r>
      <w:r w:rsidRPr="007F2E4F">
        <w:rPr>
          <w:color w:val="000000"/>
          <w:spacing w:val="2"/>
          <w:shd w:val="clear" w:color="auto" w:fill="FFFFFF"/>
        </w:rPr>
        <w:t xml:space="preserve"> пп.7 Правил</w:t>
      </w:r>
      <w:r>
        <w:rPr>
          <w:color w:val="000000"/>
          <w:spacing w:val="2"/>
          <w:shd w:val="clear" w:color="auto" w:fill="FFFFFF"/>
        </w:rPr>
        <w:t>.</w:t>
      </w:r>
    </w:p>
    <w:p w:rsidR="00EF347D" w:rsidRPr="00045620" w:rsidRDefault="007F2E4F" w:rsidP="00EF347D">
      <w:pPr>
        <w:jc w:val="both"/>
        <w:rPr>
          <w:color w:val="000000"/>
          <w:spacing w:val="2"/>
          <w:shd w:val="clear" w:color="auto" w:fill="FFFFFF"/>
        </w:rPr>
      </w:pPr>
      <w:r>
        <w:rPr>
          <w:color w:val="000000"/>
          <w:spacing w:val="2"/>
          <w:shd w:val="clear" w:color="auto" w:fill="FFFFFF"/>
        </w:rPr>
        <w:t>7</w:t>
      </w:r>
      <w:r w:rsidR="00EF347D" w:rsidRPr="00045620">
        <w:rPr>
          <w:color w:val="000000"/>
          <w:spacing w:val="2"/>
          <w:shd w:val="clear" w:color="auto" w:fill="FFFFFF"/>
        </w:rPr>
        <w:t>.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24E22" w:rsidRDefault="00D24E22" w:rsidP="00EF347D">
      <w:pPr>
        <w:jc w:val="both"/>
        <w:rPr>
          <w:color w:val="000000"/>
          <w:spacing w:val="2"/>
          <w:shd w:val="clear" w:color="auto" w:fill="FFFFFF"/>
        </w:rPr>
      </w:pPr>
      <w:r w:rsidRPr="00D24E22">
        <w:rPr>
          <w:color w:val="000000"/>
          <w:spacing w:val="2"/>
          <w:shd w:val="clear" w:color="auto" w:fill="FFFFFF"/>
        </w:rPr>
        <w:t>- ТОО «</w:t>
      </w:r>
      <w:r w:rsidR="00C5758F" w:rsidRPr="00D51A77">
        <w:rPr>
          <w:color w:val="000000"/>
        </w:rPr>
        <w:t>Казах</w:t>
      </w:r>
      <w:r w:rsidR="00C5758F">
        <w:rPr>
          <w:color w:val="000000"/>
        </w:rPr>
        <w:t>ская Фармацевтическая Компания «</w:t>
      </w:r>
      <w:r w:rsidR="00C5758F" w:rsidRPr="00D51A77">
        <w:rPr>
          <w:color w:val="000000"/>
        </w:rPr>
        <w:t>МЕДСЕРВИС ПЛЮС</w:t>
      </w:r>
      <w:r w:rsidR="00C5758F" w:rsidRPr="005C7FBD">
        <w:rPr>
          <w:color w:val="000000"/>
        </w:rPr>
        <w:t xml:space="preserve">», </w:t>
      </w:r>
      <w:r w:rsidR="00C5758F">
        <w:rPr>
          <w:color w:val="000000"/>
        </w:rPr>
        <w:t>г</w:t>
      </w:r>
      <w:r w:rsidR="00C5758F" w:rsidRPr="00AC4282">
        <w:rPr>
          <w:color w:val="000000"/>
        </w:rPr>
        <w:t>.</w:t>
      </w:r>
      <w:r w:rsidR="00C5758F">
        <w:rPr>
          <w:color w:val="000000"/>
        </w:rPr>
        <w:t>Алматы, ул. Маметовой, 54</w:t>
      </w:r>
      <w:r w:rsidRPr="00D24E22">
        <w:rPr>
          <w:color w:val="000000"/>
          <w:spacing w:val="2"/>
          <w:shd w:val="clear" w:color="auto" w:fill="FFFFFF"/>
        </w:rPr>
        <w:t xml:space="preserve">, признан победителем по лоту № </w:t>
      </w:r>
      <w:r w:rsidR="007B1BAD">
        <w:rPr>
          <w:color w:val="000000"/>
          <w:spacing w:val="2"/>
          <w:shd w:val="clear" w:color="auto" w:fill="FFFFFF"/>
        </w:rPr>
        <w:t>1</w:t>
      </w:r>
      <w:r w:rsidRPr="00D24E22">
        <w:rPr>
          <w:color w:val="000000"/>
          <w:spacing w:val="2"/>
          <w:shd w:val="clear" w:color="auto" w:fill="FFFFFF"/>
        </w:rPr>
        <w:t xml:space="preserve"> (</w:t>
      </w:r>
      <w:r w:rsidR="00F4542D">
        <w:rPr>
          <w:color w:val="000000"/>
          <w:spacing w:val="2"/>
          <w:shd w:val="clear" w:color="auto" w:fill="FFFFFF"/>
        </w:rPr>
        <w:t>ИКСГЕВА</w:t>
      </w:r>
      <w:r w:rsidRPr="00D24E22">
        <w:rPr>
          <w:color w:val="000000"/>
          <w:spacing w:val="2"/>
          <w:shd w:val="clear" w:color="auto" w:fill="FFFFFF"/>
        </w:rPr>
        <w:t xml:space="preserve">) - </w:t>
      </w:r>
      <w:r w:rsidR="00CB213A" w:rsidRPr="00CB213A">
        <w:rPr>
          <w:color w:val="000000"/>
          <w:spacing w:val="2"/>
          <w:shd w:val="clear" w:color="auto" w:fill="FFFFFF"/>
        </w:rPr>
        <w:t>согласно п.20 Правил</w:t>
      </w:r>
      <w:r w:rsidR="0022315A">
        <w:rPr>
          <w:color w:val="000000"/>
          <w:spacing w:val="2"/>
          <w:shd w:val="clear" w:color="auto" w:fill="FFFFFF"/>
        </w:rPr>
        <w:t xml:space="preserve">; </w:t>
      </w:r>
      <w:r w:rsidR="0022315A" w:rsidRPr="0022315A">
        <w:rPr>
          <w:color w:val="000000"/>
          <w:spacing w:val="2"/>
          <w:shd w:val="clear" w:color="auto" w:fill="FFFFFF"/>
        </w:rPr>
        <w:t xml:space="preserve">признан победителем по лоту № </w:t>
      </w:r>
      <w:r w:rsidR="00482D63">
        <w:rPr>
          <w:color w:val="000000"/>
          <w:spacing w:val="2"/>
          <w:shd w:val="clear" w:color="auto" w:fill="FFFFFF"/>
        </w:rPr>
        <w:t>7</w:t>
      </w:r>
      <w:r w:rsidR="0022315A" w:rsidRPr="0022315A">
        <w:rPr>
          <w:color w:val="000000"/>
          <w:spacing w:val="2"/>
          <w:shd w:val="clear" w:color="auto" w:fill="FFFFFF"/>
        </w:rPr>
        <w:t xml:space="preserve"> (</w:t>
      </w:r>
      <w:r w:rsidR="0022315A">
        <w:rPr>
          <w:color w:val="000000"/>
          <w:spacing w:val="2"/>
          <w:shd w:val="clear" w:color="auto" w:fill="FFFFFF"/>
        </w:rPr>
        <w:t>Ручка электрохирургическая</w:t>
      </w:r>
      <w:r w:rsidR="0022315A" w:rsidRPr="0022315A">
        <w:rPr>
          <w:color w:val="000000"/>
          <w:spacing w:val="2"/>
          <w:shd w:val="clear" w:color="auto" w:fill="FFFFFF"/>
        </w:rPr>
        <w:t>) - согласно п.</w:t>
      </w:r>
      <w:r w:rsidR="00BD789F">
        <w:rPr>
          <w:color w:val="000000"/>
          <w:spacing w:val="2"/>
          <w:shd w:val="clear" w:color="auto" w:fill="FFFFFF"/>
        </w:rPr>
        <w:t>66</w:t>
      </w:r>
      <w:r w:rsidR="0022315A" w:rsidRPr="0022315A">
        <w:rPr>
          <w:color w:val="000000"/>
          <w:spacing w:val="2"/>
          <w:shd w:val="clear" w:color="auto" w:fill="FFFFFF"/>
        </w:rPr>
        <w:t xml:space="preserve"> Правил</w:t>
      </w:r>
      <w:r w:rsidR="0022315A">
        <w:rPr>
          <w:color w:val="000000"/>
          <w:spacing w:val="2"/>
          <w:shd w:val="clear" w:color="auto" w:fill="FFFFFF"/>
        </w:rPr>
        <w:t xml:space="preserve">; </w:t>
      </w:r>
      <w:r w:rsidR="0022315A" w:rsidRPr="0022315A">
        <w:rPr>
          <w:color w:val="000000"/>
          <w:spacing w:val="2"/>
          <w:shd w:val="clear" w:color="auto" w:fill="FFFFFF"/>
        </w:rPr>
        <w:t>признан победителем по лоту № 1</w:t>
      </w:r>
      <w:r w:rsidR="0022315A">
        <w:rPr>
          <w:color w:val="000000"/>
          <w:spacing w:val="2"/>
          <w:shd w:val="clear" w:color="auto" w:fill="FFFFFF"/>
        </w:rPr>
        <w:t>0</w:t>
      </w:r>
      <w:r w:rsidR="0022315A" w:rsidRPr="0022315A">
        <w:rPr>
          <w:color w:val="000000"/>
          <w:spacing w:val="2"/>
          <w:shd w:val="clear" w:color="auto" w:fill="FFFFFF"/>
        </w:rPr>
        <w:t xml:space="preserve"> (</w:t>
      </w:r>
      <w:r w:rsidR="00454E19" w:rsidRPr="00454E19">
        <w:rPr>
          <w:color w:val="000000"/>
          <w:spacing w:val="2"/>
          <w:shd w:val="clear" w:color="auto" w:fill="FFFFFF"/>
        </w:rPr>
        <w:t>POLYSORB™</w:t>
      </w:r>
      <w:r w:rsidR="00454E19">
        <w:rPr>
          <w:color w:val="000000"/>
          <w:spacing w:val="2"/>
          <w:shd w:val="clear" w:color="auto" w:fill="FFFFFF"/>
        </w:rPr>
        <w:t>, 0, длина нити: 90 см, игла 37мм/</w:t>
      </w:r>
      <w:r w:rsidR="00454E19">
        <w:rPr>
          <w:color w:val="000000"/>
          <w:spacing w:val="2"/>
          <w:shd w:val="clear" w:color="auto" w:fill="FFFFFF"/>
          <w:lang w:val="en-US"/>
        </w:rPr>
        <w:t>cl</w:t>
      </w:r>
      <w:r w:rsidR="00454E19">
        <w:rPr>
          <w:color w:val="000000"/>
          <w:spacing w:val="2"/>
          <w:shd w:val="clear" w:color="auto" w:fill="FFFFFF"/>
        </w:rPr>
        <w:t>924</w:t>
      </w:r>
      <w:r w:rsidR="0022315A" w:rsidRPr="0022315A">
        <w:rPr>
          <w:color w:val="000000"/>
          <w:spacing w:val="2"/>
          <w:shd w:val="clear" w:color="auto" w:fill="FFFFFF"/>
        </w:rPr>
        <w:t>) - согласно п.</w:t>
      </w:r>
      <w:r w:rsidR="00BD789F">
        <w:rPr>
          <w:color w:val="000000"/>
          <w:spacing w:val="2"/>
          <w:shd w:val="clear" w:color="auto" w:fill="FFFFFF"/>
        </w:rPr>
        <w:t>66</w:t>
      </w:r>
      <w:r w:rsidR="0022315A" w:rsidRPr="0022315A">
        <w:rPr>
          <w:color w:val="000000"/>
          <w:spacing w:val="2"/>
          <w:shd w:val="clear" w:color="auto" w:fill="FFFFFF"/>
        </w:rPr>
        <w:t xml:space="preserve"> Правил</w:t>
      </w:r>
      <w:r w:rsidR="0022315A">
        <w:rPr>
          <w:color w:val="000000"/>
          <w:spacing w:val="2"/>
          <w:shd w:val="clear" w:color="auto" w:fill="FFFFFF"/>
        </w:rPr>
        <w:t xml:space="preserve">; </w:t>
      </w:r>
      <w:r w:rsidR="0022315A" w:rsidRPr="0022315A">
        <w:rPr>
          <w:color w:val="000000"/>
          <w:spacing w:val="2"/>
          <w:shd w:val="clear" w:color="auto" w:fill="FFFFFF"/>
        </w:rPr>
        <w:t>признан победителем по лоту № 1</w:t>
      </w:r>
      <w:r w:rsidR="00454E19">
        <w:rPr>
          <w:color w:val="000000"/>
          <w:spacing w:val="2"/>
          <w:shd w:val="clear" w:color="auto" w:fill="FFFFFF"/>
        </w:rPr>
        <w:t>1</w:t>
      </w:r>
      <w:r w:rsidR="0022315A" w:rsidRPr="0022315A">
        <w:rPr>
          <w:color w:val="000000"/>
          <w:spacing w:val="2"/>
          <w:shd w:val="clear" w:color="auto" w:fill="FFFFFF"/>
        </w:rPr>
        <w:t xml:space="preserve"> (</w:t>
      </w:r>
      <w:r w:rsidR="00454E19" w:rsidRPr="00454E19">
        <w:rPr>
          <w:color w:val="000000"/>
          <w:spacing w:val="2"/>
          <w:shd w:val="clear" w:color="auto" w:fill="FFFFFF"/>
        </w:rPr>
        <w:t xml:space="preserve">POLYSORB™, </w:t>
      </w:r>
      <w:r w:rsidR="00454E19">
        <w:rPr>
          <w:color w:val="000000"/>
          <w:spacing w:val="2"/>
          <w:shd w:val="clear" w:color="auto" w:fill="FFFFFF"/>
        </w:rPr>
        <w:t>2</w:t>
      </w:r>
      <w:r w:rsidR="00454E19" w:rsidRPr="00454E19">
        <w:rPr>
          <w:color w:val="000000"/>
          <w:spacing w:val="2"/>
          <w:shd w:val="clear" w:color="auto" w:fill="FFFFFF"/>
        </w:rPr>
        <w:t xml:space="preserve">, длина нити: </w:t>
      </w:r>
      <w:r w:rsidR="00454E19">
        <w:rPr>
          <w:color w:val="000000"/>
          <w:spacing w:val="2"/>
          <w:shd w:val="clear" w:color="auto" w:fill="FFFFFF"/>
        </w:rPr>
        <w:t>75</w:t>
      </w:r>
      <w:r w:rsidR="00454E19" w:rsidRPr="00454E19">
        <w:rPr>
          <w:color w:val="000000"/>
          <w:spacing w:val="2"/>
          <w:shd w:val="clear" w:color="auto" w:fill="FFFFFF"/>
        </w:rPr>
        <w:t xml:space="preserve"> см, игла </w:t>
      </w:r>
      <w:r w:rsidR="00454E19">
        <w:rPr>
          <w:color w:val="000000"/>
          <w:spacing w:val="2"/>
          <w:shd w:val="clear" w:color="auto" w:fill="FFFFFF"/>
        </w:rPr>
        <w:t>48</w:t>
      </w:r>
      <w:r w:rsidR="00454E19" w:rsidRPr="00454E19">
        <w:rPr>
          <w:color w:val="000000"/>
          <w:spacing w:val="2"/>
          <w:shd w:val="clear" w:color="auto" w:fill="FFFFFF"/>
        </w:rPr>
        <w:t>мм/cl</w:t>
      </w:r>
      <w:r w:rsidR="00454E19">
        <w:rPr>
          <w:color w:val="000000"/>
          <w:spacing w:val="2"/>
          <w:shd w:val="clear" w:color="auto" w:fill="FFFFFF"/>
        </w:rPr>
        <w:t>866</w:t>
      </w:r>
      <w:r w:rsidR="0022315A" w:rsidRPr="0022315A">
        <w:rPr>
          <w:color w:val="000000"/>
          <w:spacing w:val="2"/>
          <w:shd w:val="clear" w:color="auto" w:fill="FFFFFF"/>
        </w:rPr>
        <w:t>) - согласно п.</w:t>
      </w:r>
      <w:r w:rsidR="00BD789F">
        <w:rPr>
          <w:color w:val="000000"/>
          <w:spacing w:val="2"/>
          <w:shd w:val="clear" w:color="auto" w:fill="FFFFFF"/>
        </w:rPr>
        <w:t>66</w:t>
      </w:r>
      <w:r w:rsidR="0022315A" w:rsidRPr="0022315A">
        <w:rPr>
          <w:color w:val="000000"/>
          <w:spacing w:val="2"/>
          <w:shd w:val="clear" w:color="auto" w:fill="FFFFFF"/>
        </w:rPr>
        <w:t xml:space="preserve"> Правил</w:t>
      </w:r>
      <w:r w:rsidRPr="00D24E22">
        <w:rPr>
          <w:color w:val="000000"/>
          <w:spacing w:val="2"/>
          <w:shd w:val="clear" w:color="auto" w:fill="FFFFFF"/>
        </w:rPr>
        <w:t>.</w:t>
      </w:r>
    </w:p>
    <w:p w:rsidR="007B1BAD" w:rsidRDefault="007B1BAD" w:rsidP="00EF347D">
      <w:pPr>
        <w:jc w:val="both"/>
        <w:rPr>
          <w:color w:val="000000"/>
          <w:spacing w:val="2"/>
          <w:shd w:val="clear" w:color="auto" w:fill="FFFFFF"/>
        </w:rPr>
      </w:pPr>
      <w:r w:rsidRPr="007B1BAD">
        <w:rPr>
          <w:color w:val="000000"/>
          <w:spacing w:val="2"/>
          <w:shd w:val="clear" w:color="auto" w:fill="FFFFFF"/>
        </w:rPr>
        <w:t>- ТОО «</w:t>
      </w:r>
      <w:r w:rsidR="00563796">
        <w:rPr>
          <w:color w:val="000000"/>
        </w:rPr>
        <w:t>медак фарма</w:t>
      </w:r>
      <w:r w:rsidR="00563796" w:rsidRPr="005C7FBD">
        <w:rPr>
          <w:color w:val="000000"/>
        </w:rPr>
        <w:t xml:space="preserve">», </w:t>
      </w:r>
      <w:r w:rsidR="00563796">
        <w:rPr>
          <w:color w:val="000000"/>
        </w:rPr>
        <w:t>г</w:t>
      </w:r>
      <w:r w:rsidR="00563796" w:rsidRPr="00AC4282">
        <w:rPr>
          <w:color w:val="000000"/>
        </w:rPr>
        <w:t>.</w:t>
      </w:r>
      <w:r w:rsidR="00563796">
        <w:rPr>
          <w:color w:val="000000"/>
        </w:rPr>
        <w:t>Алматы, пр. Гагарина, 309, оф.55</w:t>
      </w:r>
      <w:r w:rsidRPr="007B1BAD">
        <w:rPr>
          <w:color w:val="000000"/>
          <w:spacing w:val="2"/>
          <w:shd w:val="clear" w:color="auto" w:fill="FFFFFF"/>
        </w:rPr>
        <w:t xml:space="preserve">, признан победителем по лоту № </w:t>
      </w:r>
      <w:r>
        <w:rPr>
          <w:color w:val="000000"/>
          <w:spacing w:val="2"/>
          <w:shd w:val="clear" w:color="auto" w:fill="FFFFFF"/>
        </w:rPr>
        <w:t>2</w:t>
      </w:r>
      <w:r w:rsidRPr="007B1BAD">
        <w:rPr>
          <w:color w:val="000000"/>
          <w:spacing w:val="2"/>
          <w:shd w:val="clear" w:color="auto" w:fill="FFFFFF"/>
        </w:rPr>
        <w:t xml:space="preserve"> (</w:t>
      </w:r>
      <w:r w:rsidR="00563789">
        <w:rPr>
          <w:color w:val="000000"/>
          <w:spacing w:val="2"/>
          <w:shd w:val="clear" w:color="auto" w:fill="FFFFFF"/>
        </w:rPr>
        <w:t>Левофолик</w:t>
      </w:r>
      <w:r w:rsidRPr="007B1BAD">
        <w:rPr>
          <w:color w:val="000000"/>
          <w:spacing w:val="2"/>
          <w:shd w:val="clear" w:color="auto" w:fill="FFFFFF"/>
        </w:rPr>
        <w:t xml:space="preserve">) - </w:t>
      </w:r>
      <w:r w:rsidR="00CB213A" w:rsidRPr="00045620">
        <w:rPr>
          <w:color w:val="000000"/>
          <w:spacing w:val="2"/>
          <w:shd w:val="clear" w:color="auto" w:fill="FFFFFF"/>
        </w:rPr>
        <w:t>согласно</w:t>
      </w:r>
      <w:bookmarkStart w:id="0" w:name="_GoBack"/>
      <w:bookmarkEnd w:id="0"/>
      <w:r w:rsidR="00CB213A" w:rsidRPr="00045620">
        <w:rPr>
          <w:color w:val="000000"/>
          <w:spacing w:val="2"/>
          <w:shd w:val="clear" w:color="auto" w:fill="FFFFFF"/>
        </w:rPr>
        <w:t xml:space="preserve"> </w:t>
      </w:r>
      <w:r w:rsidR="00CB213A" w:rsidRPr="00EA0B9D">
        <w:rPr>
          <w:color w:val="000000"/>
          <w:spacing w:val="2"/>
          <w:shd w:val="clear" w:color="auto" w:fill="FFFFFF"/>
        </w:rPr>
        <w:t>п.</w:t>
      </w:r>
      <w:r w:rsidR="00CB213A">
        <w:rPr>
          <w:color w:val="000000"/>
          <w:spacing w:val="2"/>
          <w:shd w:val="clear" w:color="auto" w:fill="FFFFFF"/>
        </w:rPr>
        <w:t>20</w:t>
      </w:r>
      <w:r w:rsidR="00CB213A" w:rsidRPr="00EA0B9D">
        <w:rPr>
          <w:color w:val="000000"/>
          <w:spacing w:val="2"/>
          <w:shd w:val="clear" w:color="auto" w:fill="FFFFFF"/>
        </w:rPr>
        <w:t xml:space="preserve"> </w:t>
      </w:r>
      <w:r w:rsidR="00CB213A">
        <w:rPr>
          <w:color w:val="000000"/>
          <w:spacing w:val="2"/>
          <w:shd w:val="clear" w:color="auto" w:fill="FFFFFF"/>
        </w:rPr>
        <w:t>Правил</w:t>
      </w:r>
      <w:r w:rsidRPr="007B1BAD">
        <w:rPr>
          <w:color w:val="000000"/>
          <w:spacing w:val="2"/>
          <w:shd w:val="clear" w:color="auto" w:fill="FFFFFF"/>
        </w:rPr>
        <w:t>.</w:t>
      </w:r>
    </w:p>
    <w:p w:rsidR="00EF347D" w:rsidRDefault="00EF347D" w:rsidP="00EF347D">
      <w:pPr>
        <w:jc w:val="both"/>
        <w:rPr>
          <w:color w:val="000000"/>
          <w:spacing w:val="2"/>
          <w:shd w:val="clear" w:color="auto" w:fill="FFFFFF"/>
        </w:rPr>
      </w:pPr>
      <w:r w:rsidRPr="00045620">
        <w:rPr>
          <w:color w:val="000000"/>
          <w:spacing w:val="2"/>
          <w:shd w:val="clear" w:color="auto" w:fill="FFFFFF"/>
        </w:rPr>
        <w:t xml:space="preserve">- </w:t>
      </w:r>
      <w:r w:rsidR="00E84F86" w:rsidRPr="007B1BAD">
        <w:rPr>
          <w:color w:val="000000"/>
          <w:spacing w:val="2"/>
          <w:shd w:val="clear" w:color="auto" w:fill="FFFFFF"/>
        </w:rPr>
        <w:t>ТОО «</w:t>
      </w:r>
      <w:r w:rsidR="00E84F86">
        <w:rPr>
          <w:color w:val="000000"/>
        </w:rPr>
        <w:t>ФАРМАКС-2</w:t>
      </w:r>
      <w:r w:rsidR="00E84F86" w:rsidRPr="005C7FBD">
        <w:rPr>
          <w:color w:val="000000"/>
        </w:rPr>
        <w:t xml:space="preserve">», </w:t>
      </w:r>
      <w:r w:rsidR="00E84F86">
        <w:rPr>
          <w:color w:val="000000"/>
        </w:rPr>
        <w:t>г</w:t>
      </w:r>
      <w:r w:rsidR="00E84F86" w:rsidRPr="00AC4282">
        <w:rPr>
          <w:color w:val="000000"/>
        </w:rPr>
        <w:t>.</w:t>
      </w:r>
      <w:r w:rsidR="00E84F86">
        <w:rPr>
          <w:color w:val="000000"/>
        </w:rPr>
        <w:t>Костанай, пр. Аль-Фараби, д.111 «А», каб 332</w:t>
      </w:r>
      <w:r w:rsidR="00E84F86" w:rsidRPr="007B1BAD">
        <w:rPr>
          <w:color w:val="000000"/>
          <w:spacing w:val="2"/>
          <w:shd w:val="clear" w:color="auto" w:fill="FFFFFF"/>
        </w:rPr>
        <w:t xml:space="preserve">, признан победителем по лоту № </w:t>
      </w:r>
      <w:r w:rsidR="00E84F86">
        <w:rPr>
          <w:color w:val="000000"/>
          <w:spacing w:val="2"/>
          <w:shd w:val="clear" w:color="auto" w:fill="FFFFFF"/>
        </w:rPr>
        <w:t>3</w:t>
      </w:r>
      <w:r w:rsidR="00E84F86" w:rsidRPr="007B1BAD">
        <w:rPr>
          <w:color w:val="000000"/>
          <w:spacing w:val="2"/>
          <w:shd w:val="clear" w:color="auto" w:fill="FFFFFF"/>
        </w:rPr>
        <w:t xml:space="preserve"> (</w:t>
      </w:r>
      <w:r w:rsidR="003E7185" w:rsidRPr="003E7185">
        <w:rPr>
          <w:color w:val="000000"/>
          <w:spacing w:val="2"/>
          <w:shd w:val="clear" w:color="auto" w:fill="FFFFFF"/>
        </w:rPr>
        <w:t>Набор Pleuracan® A для плеврального и грудного дренажа по Матису</w:t>
      </w:r>
      <w:r w:rsidR="003E7185">
        <w:rPr>
          <w:color w:val="000000"/>
          <w:spacing w:val="2"/>
          <w:shd w:val="clear" w:color="auto" w:fill="FFFFFF"/>
        </w:rPr>
        <w:t xml:space="preserve"> в комплекте</w:t>
      </w:r>
      <w:r w:rsidR="00E84F86" w:rsidRPr="007B1BAD">
        <w:rPr>
          <w:color w:val="000000"/>
          <w:spacing w:val="2"/>
          <w:shd w:val="clear" w:color="auto" w:fill="FFFFFF"/>
        </w:rPr>
        <w:t>) - согласно п.</w:t>
      </w:r>
      <w:r w:rsidR="00BD789F">
        <w:rPr>
          <w:color w:val="000000"/>
          <w:spacing w:val="2"/>
          <w:shd w:val="clear" w:color="auto" w:fill="FFFFFF"/>
        </w:rPr>
        <w:t>66</w:t>
      </w:r>
      <w:r w:rsidR="00E84F86" w:rsidRPr="007B1BAD">
        <w:rPr>
          <w:color w:val="000000"/>
          <w:spacing w:val="2"/>
          <w:shd w:val="clear" w:color="auto" w:fill="FFFFFF"/>
        </w:rPr>
        <w:t xml:space="preserve"> Правил</w:t>
      </w:r>
      <w:r w:rsidR="00E84F86">
        <w:rPr>
          <w:color w:val="000000"/>
          <w:spacing w:val="2"/>
          <w:shd w:val="clear" w:color="auto" w:fill="FFFFFF"/>
        </w:rPr>
        <w:t>.</w:t>
      </w:r>
    </w:p>
    <w:p w:rsidR="00E84F86" w:rsidRPr="00045620" w:rsidRDefault="00E84F86" w:rsidP="00EF347D">
      <w:pPr>
        <w:jc w:val="both"/>
        <w:rPr>
          <w:color w:val="000000"/>
          <w:spacing w:val="2"/>
          <w:shd w:val="clear" w:color="auto" w:fill="FFFFFF"/>
        </w:rPr>
      </w:pPr>
      <w:r>
        <w:rPr>
          <w:color w:val="000000"/>
          <w:spacing w:val="2"/>
          <w:shd w:val="clear" w:color="auto" w:fill="FFFFFF"/>
        </w:rPr>
        <w:t xml:space="preserve">- </w:t>
      </w:r>
      <w:r w:rsidRPr="007B1BAD">
        <w:rPr>
          <w:color w:val="000000"/>
          <w:spacing w:val="2"/>
          <w:shd w:val="clear" w:color="auto" w:fill="FFFFFF"/>
        </w:rPr>
        <w:t>ТОО «</w:t>
      </w:r>
      <w:r w:rsidR="004A675B">
        <w:rPr>
          <w:color w:val="000000"/>
        </w:rPr>
        <w:t>ОСТ-ФАРМ</w:t>
      </w:r>
      <w:r w:rsidR="004A675B" w:rsidRPr="005C7FBD">
        <w:rPr>
          <w:color w:val="000000"/>
        </w:rPr>
        <w:t xml:space="preserve">», </w:t>
      </w:r>
      <w:r w:rsidR="004A675B">
        <w:rPr>
          <w:color w:val="000000"/>
        </w:rPr>
        <w:t>г.Усть-Каменогорск, ул.Астана, 16А</w:t>
      </w:r>
      <w:r w:rsidRPr="007B1BAD">
        <w:rPr>
          <w:color w:val="000000"/>
          <w:spacing w:val="2"/>
          <w:shd w:val="clear" w:color="auto" w:fill="FFFFFF"/>
        </w:rPr>
        <w:t xml:space="preserve">, признан победителем по лоту № </w:t>
      </w:r>
      <w:r w:rsidR="00EA2572">
        <w:rPr>
          <w:color w:val="000000"/>
          <w:spacing w:val="2"/>
          <w:shd w:val="clear" w:color="auto" w:fill="FFFFFF"/>
        </w:rPr>
        <w:t>4</w:t>
      </w:r>
      <w:r w:rsidRPr="007B1BAD">
        <w:rPr>
          <w:color w:val="000000"/>
          <w:spacing w:val="2"/>
          <w:shd w:val="clear" w:color="auto" w:fill="FFFFFF"/>
        </w:rPr>
        <w:t xml:space="preserve"> (</w:t>
      </w:r>
      <w:r w:rsidR="008A05F4">
        <w:rPr>
          <w:color w:val="000000"/>
          <w:spacing w:val="2"/>
          <w:shd w:val="clear" w:color="auto" w:fill="FFFFFF"/>
        </w:rPr>
        <w:t xml:space="preserve">ЕМ105 </w:t>
      </w:r>
      <w:r w:rsidR="008A05F4" w:rsidRPr="008F5D56">
        <w:rPr>
          <w:rFonts w:eastAsiaTheme="minorHAnsi"/>
          <w:sz w:val="22"/>
          <w:szCs w:val="22"/>
          <w:lang w:eastAsia="en-US"/>
        </w:rPr>
        <w:t xml:space="preserve">Монополярный инструмент, электрод-игла </w:t>
      </w:r>
      <w:r w:rsidR="008A05F4">
        <w:rPr>
          <w:rFonts w:eastAsiaTheme="minorHAnsi"/>
          <w:sz w:val="22"/>
          <w:szCs w:val="22"/>
          <w:lang w:eastAsia="en-US"/>
        </w:rPr>
        <w:t>0,8мм</w:t>
      </w:r>
      <w:r w:rsidR="008A05F4" w:rsidRPr="008F5D56">
        <w:rPr>
          <w:rFonts w:eastAsiaTheme="minorHAnsi"/>
          <w:sz w:val="22"/>
          <w:szCs w:val="22"/>
          <w:lang w:eastAsia="en-US"/>
        </w:rPr>
        <w:t xml:space="preserve"> к аппарату ФОТЕК 350-03</w:t>
      </w:r>
      <w:r w:rsidRPr="007B1BAD">
        <w:rPr>
          <w:color w:val="000000"/>
          <w:spacing w:val="2"/>
          <w:shd w:val="clear" w:color="auto" w:fill="FFFFFF"/>
        </w:rPr>
        <w:t>) - согласно п.</w:t>
      </w:r>
      <w:r w:rsidR="00E01879">
        <w:rPr>
          <w:color w:val="000000"/>
          <w:spacing w:val="2"/>
          <w:shd w:val="clear" w:color="auto" w:fill="FFFFFF"/>
        </w:rPr>
        <w:t>66</w:t>
      </w:r>
      <w:r w:rsidRPr="007B1BAD">
        <w:rPr>
          <w:color w:val="000000"/>
          <w:spacing w:val="2"/>
          <w:shd w:val="clear" w:color="auto" w:fill="FFFFFF"/>
        </w:rPr>
        <w:t xml:space="preserve"> Правил</w:t>
      </w:r>
      <w:r w:rsidR="00EA2572">
        <w:rPr>
          <w:color w:val="000000"/>
          <w:spacing w:val="2"/>
          <w:shd w:val="clear" w:color="auto" w:fill="FFFFFF"/>
        </w:rPr>
        <w:t xml:space="preserve">; </w:t>
      </w:r>
      <w:r w:rsidR="00EA2572" w:rsidRPr="007B1BAD">
        <w:rPr>
          <w:color w:val="000000"/>
          <w:spacing w:val="2"/>
          <w:shd w:val="clear" w:color="auto" w:fill="FFFFFF"/>
        </w:rPr>
        <w:t xml:space="preserve">признан победителем по лоту № </w:t>
      </w:r>
      <w:r w:rsidR="00EA2572">
        <w:rPr>
          <w:color w:val="000000"/>
          <w:spacing w:val="2"/>
          <w:shd w:val="clear" w:color="auto" w:fill="FFFFFF"/>
        </w:rPr>
        <w:t>5</w:t>
      </w:r>
      <w:r w:rsidR="00EA2572" w:rsidRPr="007B1BAD">
        <w:rPr>
          <w:color w:val="000000"/>
          <w:spacing w:val="2"/>
          <w:shd w:val="clear" w:color="auto" w:fill="FFFFFF"/>
        </w:rPr>
        <w:t xml:space="preserve"> (</w:t>
      </w:r>
      <w:r w:rsidR="008A05F4">
        <w:rPr>
          <w:color w:val="000000"/>
          <w:spacing w:val="2"/>
          <w:shd w:val="clear" w:color="auto" w:fill="FFFFFF"/>
        </w:rPr>
        <w:t xml:space="preserve">ЕМ106 </w:t>
      </w:r>
      <w:r w:rsidR="008A05F4" w:rsidRPr="008F5D56">
        <w:rPr>
          <w:rFonts w:eastAsiaTheme="minorHAnsi"/>
          <w:sz w:val="22"/>
          <w:szCs w:val="22"/>
          <w:lang w:eastAsia="en-US"/>
        </w:rPr>
        <w:t>Монопо</w:t>
      </w:r>
      <w:r w:rsidR="008A05F4">
        <w:rPr>
          <w:rFonts w:eastAsiaTheme="minorHAnsi"/>
          <w:sz w:val="22"/>
          <w:szCs w:val="22"/>
          <w:lang w:eastAsia="en-US"/>
        </w:rPr>
        <w:t>лярный инструмент, электрод-петля</w:t>
      </w:r>
      <w:r w:rsidR="008A05F4" w:rsidRPr="008F5D56">
        <w:rPr>
          <w:rFonts w:eastAsiaTheme="minorHAnsi"/>
          <w:sz w:val="22"/>
          <w:szCs w:val="22"/>
          <w:lang w:eastAsia="en-US"/>
        </w:rPr>
        <w:t xml:space="preserve"> </w:t>
      </w:r>
      <w:r w:rsidR="008A05F4">
        <w:rPr>
          <w:rFonts w:eastAsiaTheme="minorHAnsi"/>
          <w:sz w:val="22"/>
          <w:szCs w:val="22"/>
          <w:lang w:eastAsia="en-US"/>
        </w:rPr>
        <w:t>(5*0,3)</w:t>
      </w:r>
      <w:r w:rsidR="008A05F4" w:rsidRPr="008F5D56">
        <w:rPr>
          <w:rFonts w:eastAsiaTheme="minorHAnsi"/>
          <w:sz w:val="22"/>
          <w:szCs w:val="22"/>
          <w:lang w:eastAsia="en-US"/>
        </w:rPr>
        <w:t xml:space="preserve"> к аппарату ФОТЕК 350-03</w:t>
      </w:r>
      <w:r w:rsidR="00EA2572" w:rsidRPr="007B1BAD">
        <w:rPr>
          <w:color w:val="000000"/>
          <w:spacing w:val="2"/>
          <w:shd w:val="clear" w:color="auto" w:fill="FFFFFF"/>
        </w:rPr>
        <w:t>) - согласно п.</w:t>
      </w:r>
      <w:r w:rsidR="00E01879">
        <w:rPr>
          <w:color w:val="000000"/>
          <w:spacing w:val="2"/>
          <w:shd w:val="clear" w:color="auto" w:fill="FFFFFF"/>
        </w:rPr>
        <w:t>66</w:t>
      </w:r>
      <w:r w:rsidR="00EA2572" w:rsidRPr="007B1BAD">
        <w:rPr>
          <w:color w:val="000000"/>
          <w:spacing w:val="2"/>
          <w:shd w:val="clear" w:color="auto" w:fill="FFFFFF"/>
        </w:rPr>
        <w:t xml:space="preserve"> Правил</w:t>
      </w:r>
      <w:r w:rsidR="00EA2572">
        <w:rPr>
          <w:color w:val="000000"/>
          <w:spacing w:val="2"/>
          <w:shd w:val="clear" w:color="auto" w:fill="FFFFFF"/>
        </w:rPr>
        <w:t xml:space="preserve">; </w:t>
      </w:r>
      <w:r w:rsidR="00EA2572" w:rsidRPr="007B1BAD">
        <w:rPr>
          <w:color w:val="000000"/>
          <w:spacing w:val="2"/>
          <w:shd w:val="clear" w:color="auto" w:fill="FFFFFF"/>
        </w:rPr>
        <w:t xml:space="preserve">признан победителем по лоту № </w:t>
      </w:r>
      <w:r w:rsidR="00EA2572">
        <w:rPr>
          <w:color w:val="000000"/>
          <w:spacing w:val="2"/>
          <w:shd w:val="clear" w:color="auto" w:fill="FFFFFF"/>
        </w:rPr>
        <w:t>6</w:t>
      </w:r>
      <w:r w:rsidR="00EA2572" w:rsidRPr="007B1BAD">
        <w:rPr>
          <w:color w:val="000000"/>
          <w:spacing w:val="2"/>
          <w:shd w:val="clear" w:color="auto" w:fill="FFFFFF"/>
        </w:rPr>
        <w:t xml:space="preserve"> (</w:t>
      </w:r>
      <w:r w:rsidR="00350899">
        <w:rPr>
          <w:color w:val="000000"/>
          <w:spacing w:val="2"/>
          <w:shd w:val="clear" w:color="auto" w:fill="FFFFFF"/>
        </w:rPr>
        <w:t xml:space="preserve">ЕН330Е-4 </w:t>
      </w:r>
      <w:r w:rsidR="00350899" w:rsidRPr="008F5D56">
        <w:rPr>
          <w:rFonts w:eastAsiaTheme="minorHAnsi"/>
          <w:sz w:val="22"/>
          <w:szCs w:val="22"/>
          <w:lang w:eastAsia="en-US"/>
        </w:rPr>
        <w:t>Держатель для подключения биполярных электродов к аппарату ФОТЕК 350-03</w:t>
      </w:r>
      <w:r w:rsidR="00EA2572" w:rsidRPr="007B1BAD">
        <w:rPr>
          <w:color w:val="000000"/>
          <w:spacing w:val="2"/>
          <w:shd w:val="clear" w:color="auto" w:fill="FFFFFF"/>
        </w:rPr>
        <w:t>) - согласно п.</w:t>
      </w:r>
      <w:r w:rsidR="00E01879">
        <w:rPr>
          <w:color w:val="000000"/>
          <w:spacing w:val="2"/>
          <w:shd w:val="clear" w:color="auto" w:fill="FFFFFF"/>
        </w:rPr>
        <w:t>66</w:t>
      </w:r>
      <w:r w:rsidR="00EA2572" w:rsidRPr="007B1BAD">
        <w:rPr>
          <w:color w:val="000000"/>
          <w:spacing w:val="2"/>
          <w:shd w:val="clear" w:color="auto" w:fill="FFFFFF"/>
        </w:rPr>
        <w:t xml:space="preserve"> Правил</w:t>
      </w:r>
      <w:r w:rsidR="00EA2572">
        <w:rPr>
          <w:color w:val="000000"/>
          <w:spacing w:val="2"/>
          <w:shd w:val="clear" w:color="auto" w:fill="FFFFFF"/>
        </w:rPr>
        <w:t xml:space="preserve">; </w:t>
      </w:r>
      <w:r w:rsidR="00EA2572" w:rsidRPr="007B1BAD">
        <w:rPr>
          <w:color w:val="000000"/>
          <w:spacing w:val="2"/>
          <w:shd w:val="clear" w:color="auto" w:fill="FFFFFF"/>
        </w:rPr>
        <w:t xml:space="preserve">признан победителем по лоту № </w:t>
      </w:r>
      <w:r w:rsidR="00EA2572">
        <w:rPr>
          <w:color w:val="000000"/>
          <w:spacing w:val="2"/>
          <w:shd w:val="clear" w:color="auto" w:fill="FFFFFF"/>
        </w:rPr>
        <w:t>8</w:t>
      </w:r>
      <w:r w:rsidR="00EA2572" w:rsidRPr="007B1BAD">
        <w:rPr>
          <w:color w:val="000000"/>
          <w:spacing w:val="2"/>
          <w:shd w:val="clear" w:color="auto" w:fill="FFFFFF"/>
        </w:rPr>
        <w:t xml:space="preserve"> (</w:t>
      </w:r>
      <w:r w:rsidR="00F54244">
        <w:rPr>
          <w:color w:val="000000"/>
          <w:spacing w:val="2"/>
          <w:shd w:val="clear" w:color="auto" w:fill="FFFFFF"/>
        </w:rPr>
        <w:t xml:space="preserve">ЕМ252ССЕ </w:t>
      </w:r>
      <w:r w:rsidR="00F54244" w:rsidRPr="008F5D56">
        <w:rPr>
          <w:rFonts w:eastAsiaTheme="minorHAnsi"/>
          <w:sz w:val="22"/>
          <w:szCs w:val="22"/>
          <w:lang w:eastAsia="en-US"/>
        </w:rPr>
        <w:t>Биполярный пинцет прямой антипригарный  к аппарату ФОТЕК 350-03</w:t>
      </w:r>
      <w:r w:rsidR="00EA2572" w:rsidRPr="007B1BAD">
        <w:rPr>
          <w:color w:val="000000"/>
          <w:spacing w:val="2"/>
          <w:shd w:val="clear" w:color="auto" w:fill="FFFFFF"/>
        </w:rPr>
        <w:t>) - согласно п.</w:t>
      </w:r>
      <w:r w:rsidR="00E01879">
        <w:rPr>
          <w:color w:val="000000"/>
          <w:spacing w:val="2"/>
          <w:shd w:val="clear" w:color="auto" w:fill="FFFFFF"/>
        </w:rPr>
        <w:t>66</w:t>
      </w:r>
      <w:r w:rsidR="00EA2572" w:rsidRPr="007B1BAD">
        <w:rPr>
          <w:color w:val="000000"/>
          <w:spacing w:val="2"/>
          <w:shd w:val="clear" w:color="auto" w:fill="FFFFFF"/>
        </w:rPr>
        <w:t xml:space="preserve"> Правил</w:t>
      </w:r>
      <w:r w:rsidR="00EA2572">
        <w:rPr>
          <w:color w:val="000000"/>
          <w:spacing w:val="2"/>
          <w:shd w:val="clear" w:color="auto" w:fill="FFFFFF"/>
        </w:rPr>
        <w:t xml:space="preserve">; </w:t>
      </w:r>
      <w:r w:rsidR="00EA2572" w:rsidRPr="007B1BAD">
        <w:rPr>
          <w:color w:val="000000"/>
          <w:spacing w:val="2"/>
          <w:shd w:val="clear" w:color="auto" w:fill="FFFFFF"/>
        </w:rPr>
        <w:t xml:space="preserve">признан победителем по лоту № </w:t>
      </w:r>
      <w:r w:rsidR="00EA2572">
        <w:rPr>
          <w:color w:val="000000"/>
          <w:spacing w:val="2"/>
          <w:shd w:val="clear" w:color="auto" w:fill="FFFFFF"/>
        </w:rPr>
        <w:t>9</w:t>
      </w:r>
      <w:r w:rsidR="00EA2572" w:rsidRPr="007B1BAD">
        <w:rPr>
          <w:color w:val="000000"/>
          <w:spacing w:val="2"/>
          <w:shd w:val="clear" w:color="auto" w:fill="FFFFFF"/>
        </w:rPr>
        <w:t xml:space="preserve"> (</w:t>
      </w:r>
      <w:r w:rsidR="00F54244">
        <w:rPr>
          <w:color w:val="000000"/>
          <w:spacing w:val="2"/>
          <w:shd w:val="clear" w:color="auto" w:fill="FFFFFF"/>
        </w:rPr>
        <w:t>ЕМ256ССЕ</w:t>
      </w:r>
      <w:r w:rsidR="00F54244" w:rsidRPr="008F5D56">
        <w:rPr>
          <w:rFonts w:eastAsiaTheme="minorHAnsi"/>
          <w:sz w:val="22"/>
          <w:szCs w:val="22"/>
          <w:lang w:eastAsia="en-US"/>
        </w:rPr>
        <w:t xml:space="preserve"> Биполярный пинцет прямой антипригарный  к аппарату ФОТЕК 350-03</w:t>
      </w:r>
      <w:r w:rsidR="00EA2572" w:rsidRPr="007B1BAD">
        <w:rPr>
          <w:color w:val="000000"/>
          <w:spacing w:val="2"/>
          <w:shd w:val="clear" w:color="auto" w:fill="FFFFFF"/>
        </w:rPr>
        <w:t>) - согласно п.</w:t>
      </w:r>
      <w:r w:rsidR="00E01879">
        <w:rPr>
          <w:color w:val="000000"/>
          <w:spacing w:val="2"/>
          <w:shd w:val="clear" w:color="auto" w:fill="FFFFFF"/>
        </w:rPr>
        <w:t>66</w:t>
      </w:r>
      <w:r w:rsidR="00EA2572" w:rsidRPr="007B1BAD">
        <w:rPr>
          <w:color w:val="000000"/>
          <w:spacing w:val="2"/>
          <w:shd w:val="clear" w:color="auto" w:fill="FFFFFF"/>
        </w:rPr>
        <w:t xml:space="preserve"> Правил</w:t>
      </w:r>
      <w:r>
        <w:rPr>
          <w:color w:val="000000"/>
          <w:spacing w:val="2"/>
          <w:shd w:val="clear" w:color="auto" w:fill="FFFFFF"/>
        </w:rPr>
        <w:t>.</w:t>
      </w:r>
    </w:p>
    <w:p w:rsidR="00EF347D" w:rsidRPr="00045620" w:rsidRDefault="007F2E4F" w:rsidP="00EF347D">
      <w:pPr>
        <w:tabs>
          <w:tab w:val="left" w:pos="993"/>
        </w:tabs>
        <w:ind w:right="-1"/>
        <w:jc w:val="both"/>
        <w:rPr>
          <w:color w:val="000000" w:themeColor="text1"/>
          <w:spacing w:val="2"/>
          <w:shd w:val="clear" w:color="auto" w:fill="FFFFFF"/>
        </w:rPr>
      </w:pPr>
      <w:r>
        <w:rPr>
          <w:color w:val="000000"/>
          <w:spacing w:val="2"/>
          <w:shd w:val="clear" w:color="auto" w:fill="FFFFFF"/>
        </w:rPr>
        <w:t>8</w:t>
      </w:r>
      <w:r w:rsidR="00EF347D" w:rsidRPr="00045620">
        <w:rPr>
          <w:color w:val="000000"/>
          <w:spacing w:val="2"/>
          <w:shd w:val="clear" w:color="auto" w:fill="FFFFFF"/>
        </w:rPr>
        <w:t xml:space="preserve">. </w:t>
      </w:r>
      <w:r w:rsidR="00EF347D" w:rsidRPr="00045620">
        <w:rPr>
          <w:color w:val="000000" w:themeColor="text1"/>
          <w:spacing w:val="2"/>
          <w:shd w:val="clear" w:color="auto" w:fill="FFFFFF"/>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482D63" w:rsidRDefault="00EF347D" w:rsidP="00EF347D">
      <w:pPr>
        <w:tabs>
          <w:tab w:val="left" w:pos="993"/>
        </w:tabs>
        <w:ind w:right="-1"/>
        <w:jc w:val="both"/>
        <w:rPr>
          <w:color w:val="000000" w:themeColor="text1"/>
          <w:spacing w:val="2"/>
          <w:shd w:val="clear" w:color="auto" w:fill="FFFFFF"/>
        </w:rPr>
      </w:pPr>
      <w:r w:rsidRPr="00045620">
        <w:rPr>
          <w:color w:val="000000" w:themeColor="text1"/>
          <w:spacing w:val="2"/>
          <w:shd w:val="clear" w:color="auto" w:fill="FFFFFF"/>
        </w:rPr>
        <w:t xml:space="preserve">- </w:t>
      </w:r>
      <w:r w:rsidR="008922CC" w:rsidRPr="008922CC">
        <w:rPr>
          <w:color w:val="000000"/>
        </w:rPr>
        <w:t>ТОО «</w:t>
      </w:r>
      <w:r w:rsidR="007D6394" w:rsidRPr="007A51AF">
        <w:rPr>
          <w:color w:val="000000"/>
        </w:rPr>
        <w:t>Ангрофарм-НС</w:t>
      </w:r>
      <w:r w:rsidR="007D6394" w:rsidRPr="005C7FBD">
        <w:rPr>
          <w:color w:val="000000"/>
        </w:rPr>
        <w:t xml:space="preserve">», </w:t>
      </w:r>
      <w:r w:rsidR="007D6394">
        <w:rPr>
          <w:color w:val="000000"/>
        </w:rPr>
        <w:t>г</w:t>
      </w:r>
      <w:r w:rsidR="007D6394" w:rsidRPr="00AC4282">
        <w:rPr>
          <w:color w:val="000000"/>
        </w:rPr>
        <w:t>.</w:t>
      </w:r>
      <w:r w:rsidR="007D6394">
        <w:rPr>
          <w:color w:val="000000"/>
        </w:rPr>
        <w:t>Астана, пр. Т</w:t>
      </w:r>
      <w:r w:rsidR="007D6394">
        <w:rPr>
          <w:color w:val="000000"/>
          <w:lang w:val="kk-KZ"/>
        </w:rPr>
        <w:t>әуелсіздік,</w:t>
      </w:r>
      <w:r w:rsidR="007D6394">
        <w:rPr>
          <w:color w:val="000000"/>
        </w:rPr>
        <w:t xml:space="preserve"> 12/1, ВП-2</w:t>
      </w:r>
      <w:r w:rsidRPr="00045620">
        <w:rPr>
          <w:color w:val="000000" w:themeColor="text1"/>
          <w:spacing w:val="2"/>
          <w:shd w:val="clear" w:color="auto" w:fill="FFFFFF"/>
        </w:rPr>
        <w:t xml:space="preserve">, по лоту № </w:t>
      </w:r>
      <w:r w:rsidR="007D6394">
        <w:rPr>
          <w:color w:val="000000" w:themeColor="text1"/>
          <w:spacing w:val="2"/>
          <w:shd w:val="clear" w:color="auto" w:fill="FFFFFF"/>
        </w:rPr>
        <w:t>3</w:t>
      </w:r>
      <w:r w:rsidRPr="00045620">
        <w:rPr>
          <w:color w:val="000000" w:themeColor="text1"/>
          <w:spacing w:val="2"/>
          <w:shd w:val="clear" w:color="auto" w:fill="FFFFFF"/>
        </w:rPr>
        <w:t>(</w:t>
      </w:r>
      <w:r w:rsidR="00D36C60" w:rsidRPr="003E7185">
        <w:rPr>
          <w:color w:val="000000"/>
          <w:spacing w:val="2"/>
          <w:shd w:val="clear" w:color="auto" w:fill="FFFFFF"/>
        </w:rPr>
        <w:t>Pleuracan® A</w:t>
      </w:r>
      <w:r w:rsidR="00D36C60">
        <w:rPr>
          <w:color w:val="000000"/>
          <w:spacing w:val="2"/>
          <w:shd w:val="clear" w:color="auto" w:fill="FFFFFF"/>
        </w:rPr>
        <w:t>:</w:t>
      </w:r>
      <w:r w:rsidR="00D36C60" w:rsidRPr="003E7185">
        <w:rPr>
          <w:color w:val="000000"/>
          <w:spacing w:val="2"/>
          <w:shd w:val="clear" w:color="auto" w:fill="FFFFFF"/>
        </w:rPr>
        <w:t xml:space="preserve"> </w:t>
      </w:r>
      <w:r w:rsidR="007D6394" w:rsidRPr="003E7185">
        <w:rPr>
          <w:color w:val="000000"/>
          <w:spacing w:val="2"/>
          <w:shd w:val="clear" w:color="auto" w:fill="FFFFFF"/>
        </w:rPr>
        <w:t xml:space="preserve">Набор </w:t>
      </w:r>
      <w:r w:rsidR="00D36C60">
        <w:rPr>
          <w:color w:val="000000"/>
          <w:spacing w:val="2"/>
          <w:shd w:val="clear" w:color="auto" w:fill="FFFFFF"/>
        </w:rPr>
        <w:t xml:space="preserve">(полный) </w:t>
      </w:r>
      <w:r w:rsidR="007D6394" w:rsidRPr="003E7185">
        <w:rPr>
          <w:color w:val="000000"/>
          <w:spacing w:val="2"/>
          <w:shd w:val="clear" w:color="auto" w:fill="FFFFFF"/>
        </w:rPr>
        <w:t>для плеврального и грудного дренажа по Матису</w:t>
      </w:r>
      <w:r w:rsidR="008F2E8F">
        <w:rPr>
          <w:color w:val="000000" w:themeColor="text1"/>
          <w:spacing w:val="2"/>
          <w:shd w:val="clear" w:color="auto" w:fill="FFFFFF"/>
        </w:rPr>
        <w:t>)</w:t>
      </w:r>
      <w:r w:rsidR="00482D63">
        <w:rPr>
          <w:color w:val="000000" w:themeColor="text1"/>
          <w:spacing w:val="2"/>
          <w:shd w:val="clear" w:color="auto" w:fill="FFFFFF"/>
        </w:rPr>
        <w:t>;</w:t>
      </w:r>
    </w:p>
    <w:p w:rsidR="00EF347D" w:rsidRDefault="00482D63" w:rsidP="00EF347D">
      <w:pPr>
        <w:tabs>
          <w:tab w:val="left" w:pos="993"/>
        </w:tabs>
        <w:ind w:right="-1"/>
        <w:jc w:val="both"/>
        <w:rPr>
          <w:color w:val="000000" w:themeColor="text1"/>
          <w:spacing w:val="2"/>
          <w:shd w:val="clear" w:color="auto" w:fill="FFFFFF"/>
        </w:rPr>
      </w:pPr>
      <w:r>
        <w:rPr>
          <w:color w:val="000000" w:themeColor="text1"/>
          <w:spacing w:val="2"/>
          <w:shd w:val="clear" w:color="auto" w:fill="FFFFFF"/>
        </w:rPr>
        <w:t xml:space="preserve">- </w:t>
      </w:r>
      <w:r w:rsidRPr="008922CC">
        <w:rPr>
          <w:color w:val="000000"/>
        </w:rPr>
        <w:t>ТОО «</w:t>
      </w:r>
      <w:r>
        <w:rPr>
          <w:color w:val="000000"/>
        </w:rPr>
        <w:t>ОСТ-ФАРМ</w:t>
      </w:r>
      <w:r w:rsidRPr="005C7FBD">
        <w:rPr>
          <w:color w:val="000000"/>
        </w:rPr>
        <w:t xml:space="preserve">», </w:t>
      </w:r>
      <w:r>
        <w:rPr>
          <w:color w:val="000000"/>
        </w:rPr>
        <w:t>г.Усть-Каменогорск, ул.Астана, 16А</w:t>
      </w:r>
      <w:r w:rsidRPr="00045620">
        <w:rPr>
          <w:color w:val="000000" w:themeColor="text1"/>
          <w:spacing w:val="2"/>
          <w:shd w:val="clear" w:color="auto" w:fill="FFFFFF"/>
        </w:rPr>
        <w:t xml:space="preserve">, по лоту № </w:t>
      </w:r>
      <w:r>
        <w:rPr>
          <w:color w:val="000000" w:themeColor="text1"/>
          <w:spacing w:val="2"/>
          <w:shd w:val="clear" w:color="auto" w:fill="FFFFFF"/>
        </w:rPr>
        <w:t>7</w:t>
      </w:r>
      <w:r w:rsidRPr="00045620">
        <w:rPr>
          <w:color w:val="000000" w:themeColor="text1"/>
          <w:spacing w:val="2"/>
          <w:shd w:val="clear" w:color="auto" w:fill="FFFFFF"/>
        </w:rPr>
        <w:t>(</w:t>
      </w:r>
      <w:r w:rsidR="00762BD8">
        <w:rPr>
          <w:color w:val="000000" w:themeColor="text1"/>
          <w:spacing w:val="2"/>
          <w:shd w:val="clear" w:color="auto" w:fill="FFFFFF"/>
        </w:rPr>
        <w:t xml:space="preserve">ЕН344-5 </w:t>
      </w:r>
      <w:r w:rsidR="00762BD8" w:rsidRPr="008F5D56">
        <w:rPr>
          <w:rFonts w:eastAsiaTheme="minorHAnsi"/>
          <w:sz w:val="22"/>
          <w:szCs w:val="22"/>
          <w:lang w:eastAsia="en-US"/>
        </w:rPr>
        <w:t>Держатель для подключения лапароскопических монополярных электродов к аппарату ФОТЕК 350-03</w:t>
      </w:r>
      <w:r>
        <w:rPr>
          <w:color w:val="000000" w:themeColor="text1"/>
          <w:spacing w:val="2"/>
          <w:shd w:val="clear" w:color="auto" w:fill="FFFFFF"/>
        </w:rPr>
        <w:t>)</w:t>
      </w:r>
      <w:r w:rsidR="008F2E8F">
        <w:rPr>
          <w:color w:val="000000" w:themeColor="text1"/>
          <w:spacing w:val="2"/>
          <w:shd w:val="clear" w:color="auto" w:fill="FFFFFF"/>
        </w:rPr>
        <w:t>.</w:t>
      </w:r>
    </w:p>
    <w:p w:rsidR="00EF347D" w:rsidRPr="00045620" w:rsidRDefault="00EF347D" w:rsidP="00EF347D">
      <w:pPr>
        <w:ind w:firstLine="284"/>
        <w:jc w:val="both"/>
        <w:rPr>
          <w:color w:val="000000"/>
          <w:spacing w:val="2"/>
          <w:shd w:val="clear" w:color="auto" w:fill="FFFFFF"/>
        </w:rPr>
      </w:pPr>
      <w:r w:rsidRPr="00045620">
        <w:rPr>
          <w:color w:val="000000"/>
          <w:spacing w:val="2"/>
          <w:shd w:val="clear" w:color="auto" w:fill="FFFFFF"/>
        </w:rPr>
        <w:t>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закупаемых услуг, оценки и сопоставления тендерных заявок, РЕШИЛА:</w:t>
      </w:r>
    </w:p>
    <w:p w:rsidR="00EF347D" w:rsidRPr="00045620" w:rsidRDefault="00EF347D" w:rsidP="00A7446B">
      <w:pPr>
        <w:pStyle w:val="a5"/>
        <w:numPr>
          <w:ilvl w:val="0"/>
          <w:numId w:val="3"/>
        </w:numPr>
        <w:ind w:left="0" w:firstLine="360"/>
        <w:jc w:val="both"/>
        <w:rPr>
          <w:color w:val="000000"/>
          <w:spacing w:val="2"/>
          <w:shd w:val="clear" w:color="auto" w:fill="FFFFFF"/>
        </w:rPr>
      </w:pPr>
      <w:r w:rsidRPr="00045620">
        <w:rPr>
          <w:color w:val="000000"/>
          <w:spacing w:val="2"/>
          <w:shd w:val="clear" w:color="auto" w:fill="FFFFFF"/>
        </w:rPr>
        <w:t>Пр</w:t>
      </w:r>
      <w:r w:rsidR="001C1A76">
        <w:rPr>
          <w:color w:val="000000"/>
          <w:spacing w:val="2"/>
          <w:shd w:val="clear" w:color="auto" w:fill="FFFFFF"/>
        </w:rPr>
        <w:t>и</w:t>
      </w:r>
      <w:r w:rsidR="0039045A">
        <w:rPr>
          <w:color w:val="000000"/>
          <w:spacing w:val="2"/>
          <w:shd w:val="clear" w:color="auto" w:fill="FFFFFF"/>
        </w:rPr>
        <w:t>зна</w:t>
      </w:r>
      <w:r w:rsidR="000F37DA">
        <w:rPr>
          <w:color w:val="000000"/>
          <w:spacing w:val="2"/>
          <w:shd w:val="clear" w:color="auto" w:fill="FFFFFF"/>
        </w:rPr>
        <w:t>ть победителем закуп по лотам</w:t>
      </w:r>
      <w:r w:rsidR="007B1BAD">
        <w:rPr>
          <w:color w:val="000000"/>
          <w:spacing w:val="2"/>
          <w:shd w:val="clear" w:color="auto" w:fill="FFFFFF"/>
        </w:rPr>
        <w:t xml:space="preserve"> № 1</w:t>
      </w:r>
      <w:r w:rsidR="000F37DA">
        <w:rPr>
          <w:color w:val="000000"/>
          <w:spacing w:val="2"/>
          <w:shd w:val="clear" w:color="auto" w:fill="FFFFFF"/>
        </w:rPr>
        <w:t>, 7, 10, 11</w:t>
      </w:r>
      <w:r w:rsidRPr="00045620">
        <w:rPr>
          <w:color w:val="000000"/>
          <w:spacing w:val="2"/>
          <w:shd w:val="clear" w:color="auto" w:fill="FFFFFF"/>
        </w:rPr>
        <w:t xml:space="preserve"> ТОО «</w:t>
      </w:r>
      <w:r w:rsidR="000F37DA" w:rsidRPr="000F37DA">
        <w:rPr>
          <w:color w:val="000000"/>
        </w:rPr>
        <w:t>Казахская Фармацевтическая Компания «МЕДСЕРВИС ПЛЮС</w:t>
      </w:r>
      <w:r w:rsidRPr="00045620">
        <w:rPr>
          <w:color w:val="000000"/>
          <w:spacing w:val="2"/>
          <w:shd w:val="clear" w:color="auto" w:fill="FFFFFF"/>
        </w:rPr>
        <w:t xml:space="preserve">», и заключить договор в срок в течение пяти календарных дней со дня подведения итогов тендера на сумму </w:t>
      </w:r>
      <w:r w:rsidR="00A7446B" w:rsidRPr="00A7446B">
        <w:rPr>
          <w:spacing w:val="2"/>
          <w:shd w:val="clear" w:color="auto" w:fill="FFFFFF"/>
        </w:rPr>
        <w:t>5 572 900,00</w:t>
      </w:r>
      <w:r w:rsidRPr="00A7446B">
        <w:rPr>
          <w:spacing w:val="2"/>
          <w:shd w:val="clear" w:color="auto" w:fill="FFFFFF"/>
        </w:rPr>
        <w:t xml:space="preserve"> </w:t>
      </w:r>
      <w:r w:rsidRPr="00045620">
        <w:rPr>
          <w:color w:val="000000"/>
          <w:spacing w:val="2"/>
          <w:shd w:val="clear" w:color="auto" w:fill="FFFFFF"/>
        </w:rPr>
        <w:t>тенге;</w:t>
      </w:r>
    </w:p>
    <w:p w:rsidR="00043903" w:rsidRDefault="00EF347D" w:rsidP="000A3626">
      <w:pPr>
        <w:pStyle w:val="a5"/>
        <w:numPr>
          <w:ilvl w:val="0"/>
          <w:numId w:val="3"/>
        </w:numPr>
        <w:ind w:left="0" w:firstLine="360"/>
        <w:jc w:val="both"/>
        <w:rPr>
          <w:color w:val="000000"/>
          <w:spacing w:val="2"/>
          <w:shd w:val="clear" w:color="auto" w:fill="FFFFFF"/>
        </w:rPr>
      </w:pPr>
      <w:r w:rsidRPr="00045620">
        <w:rPr>
          <w:color w:val="000000"/>
          <w:spacing w:val="2"/>
          <w:shd w:val="clear" w:color="auto" w:fill="FFFFFF"/>
        </w:rPr>
        <w:t>Призна</w:t>
      </w:r>
      <w:r w:rsidR="001C1A76">
        <w:rPr>
          <w:color w:val="000000"/>
          <w:spacing w:val="2"/>
          <w:shd w:val="clear" w:color="auto" w:fill="FFFFFF"/>
        </w:rPr>
        <w:t>ть</w:t>
      </w:r>
      <w:r w:rsidR="0039045A">
        <w:rPr>
          <w:color w:val="000000"/>
          <w:spacing w:val="2"/>
          <w:shd w:val="clear" w:color="auto" w:fill="FFFFFF"/>
        </w:rPr>
        <w:t xml:space="preserve"> победителем закуп по лоту № </w:t>
      </w:r>
      <w:r w:rsidR="007B1BAD">
        <w:rPr>
          <w:color w:val="000000"/>
          <w:spacing w:val="2"/>
          <w:shd w:val="clear" w:color="auto" w:fill="FFFFFF"/>
        </w:rPr>
        <w:t>2</w:t>
      </w:r>
      <w:r w:rsidRPr="00045620">
        <w:rPr>
          <w:color w:val="000000"/>
          <w:spacing w:val="2"/>
          <w:shd w:val="clear" w:color="auto" w:fill="FFFFFF"/>
        </w:rPr>
        <w:t xml:space="preserve"> ТОО «</w:t>
      </w:r>
      <w:r w:rsidR="00F965DC">
        <w:rPr>
          <w:color w:val="000000"/>
        </w:rPr>
        <w:t>медак фарма</w:t>
      </w:r>
      <w:r w:rsidRPr="00045620">
        <w:rPr>
          <w:color w:val="000000"/>
          <w:spacing w:val="2"/>
          <w:shd w:val="clear" w:color="auto" w:fill="FFFFFF"/>
        </w:rPr>
        <w:t xml:space="preserve">», и заключить договор в срок в течение пяти календарных дней со дня подведения итогов тендера на сумму </w:t>
      </w:r>
      <w:r w:rsidR="000A3626" w:rsidRPr="000A3626">
        <w:rPr>
          <w:spacing w:val="2"/>
          <w:shd w:val="clear" w:color="auto" w:fill="FFFFFF"/>
        </w:rPr>
        <w:t xml:space="preserve">26 290 000,00 </w:t>
      </w:r>
      <w:r w:rsidRPr="00045620">
        <w:rPr>
          <w:color w:val="000000"/>
          <w:spacing w:val="2"/>
          <w:shd w:val="clear" w:color="auto" w:fill="FFFFFF"/>
        </w:rPr>
        <w:t>тенге</w:t>
      </w:r>
      <w:r w:rsidR="00043903">
        <w:rPr>
          <w:color w:val="000000"/>
          <w:spacing w:val="2"/>
          <w:shd w:val="clear" w:color="auto" w:fill="FFFFFF"/>
        </w:rPr>
        <w:t>;</w:t>
      </w:r>
    </w:p>
    <w:p w:rsidR="00EF347D" w:rsidRDefault="00043903" w:rsidP="0068089E">
      <w:pPr>
        <w:pStyle w:val="a5"/>
        <w:numPr>
          <w:ilvl w:val="0"/>
          <w:numId w:val="3"/>
        </w:numPr>
        <w:ind w:left="0" w:firstLine="360"/>
        <w:jc w:val="both"/>
        <w:rPr>
          <w:color w:val="000000"/>
          <w:spacing w:val="2"/>
          <w:shd w:val="clear" w:color="auto" w:fill="FFFFFF"/>
        </w:rPr>
      </w:pPr>
      <w:r w:rsidRPr="00045620">
        <w:rPr>
          <w:color w:val="000000"/>
          <w:spacing w:val="2"/>
          <w:shd w:val="clear" w:color="auto" w:fill="FFFFFF"/>
        </w:rPr>
        <w:lastRenderedPageBreak/>
        <w:t>Призна</w:t>
      </w:r>
      <w:r>
        <w:rPr>
          <w:color w:val="000000"/>
          <w:spacing w:val="2"/>
          <w:shd w:val="clear" w:color="auto" w:fill="FFFFFF"/>
        </w:rPr>
        <w:t>ть победителем закуп по лоту № 3</w:t>
      </w:r>
      <w:r w:rsidRPr="00045620">
        <w:rPr>
          <w:color w:val="000000"/>
          <w:spacing w:val="2"/>
          <w:shd w:val="clear" w:color="auto" w:fill="FFFFFF"/>
        </w:rPr>
        <w:t xml:space="preserve"> ТОО «</w:t>
      </w:r>
      <w:r>
        <w:rPr>
          <w:color w:val="000000"/>
        </w:rPr>
        <w:t>ФАРМАКС-2</w:t>
      </w:r>
      <w:r w:rsidRPr="00045620">
        <w:rPr>
          <w:color w:val="000000"/>
          <w:spacing w:val="2"/>
          <w:shd w:val="clear" w:color="auto" w:fill="FFFFFF"/>
        </w:rPr>
        <w:t xml:space="preserve">», и заключить договор в срок в течение пяти календарных дней со дня подведения итогов тендера на сумму </w:t>
      </w:r>
      <w:r w:rsidR="0068089E" w:rsidRPr="0068089E">
        <w:rPr>
          <w:spacing w:val="2"/>
          <w:shd w:val="clear" w:color="auto" w:fill="FFFFFF"/>
        </w:rPr>
        <w:t>4 600 000,00</w:t>
      </w:r>
      <w:r w:rsidRPr="0068089E">
        <w:rPr>
          <w:spacing w:val="2"/>
          <w:shd w:val="clear" w:color="auto" w:fill="FFFFFF"/>
        </w:rPr>
        <w:t xml:space="preserve"> </w:t>
      </w:r>
      <w:r w:rsidRPr="00045620">
        <w:rPr>
          <w:color w:val="000000"/>
          <w:spacing w:val="2"/>
          <w:shd w:val="clear" w:color="auto" w:fill="FFFFFF"/>
        </w:rPr>
        <w:t>тенге</w:t>
      </w:r>
      <w:r w:rsidR="0068089E">
        <w:rPr>
          <w:color w:val="000000"/>
          <w:spacing w:val="2"/>
          <w:shd w:val="clear" w:color="auto" w:fill="FFFFFF"/>
        </w:rPr>
        <w:t>;</w:t>
      </w:r>
    </w:p>
    <w:p w:rsidR="007D3183" w:rsidRDefault="007B1BAD" w:rsidP="001E00C4">
      <w:pPr>
        <w:pStyle w:val="a5"/>
        <w:numPr>
          <w:ilvl w:val="0"/>
          <w:numId w:val="3"/>
        </w:numPr>
        <w:ind w:left="0" w:firstLine="360"/>
        <w:jc w:val="both"/>
        <w:rPr>
          <w:color w:val="000000"/>
          <w:spacing w:val="2"/>
          <w:shd w:val="clear" w:color="auto" w:fill="FFFFFF"/>
        </w:rPr>
      </w:pPr>
      <w:r w:rsidRPr="007B1BAD">
        <w:rPr>
          <w:color w:val="000000"/>
          <w:spacing w:val="2"/>
          <w:shd w:val="clear" w:color="auto" w:fill="FFFFFF"/>
        </w:rPr>
        <w:t>Пр</w:t>
      </w:r>
      <w:r>
        <w:rPr>
          <w:color w:val="000000"/>
          <w:spacing w:val="2"/>
          <w:shd w:val="clear" w:color="auto" w:fill="FFFFFF"/>
        </w:rPr>
        <w:t>изнать победителем закуп по лотам</w:t>
      </w:r>
      <w:r w:rsidRPr="007B1BAD">
        <w:rPr>
          <w:color w:val="000000"/>
          <w:spacing w:val="2"/>
          <w:shd w:val="clear" w:color="auto" w:fill="FFFFFF"/>
        </w:rPr>
        <w:t xml:space="preserve"> № </w:t>
      </w:r>
      <w:r w:rsidR="00A87A53">
        <w:rPr>
          <w:color w:val="000000"/>
          <w:spacing w:val="2"/>
          <w:shd w:val="clear" w:color="auto" w:fill="FFFFFF"/>
        </w:rPr>
        <w:t>4-6, 8, 9</w:t>
      </w:r>
      <w:r w:rsidRPr="007B1BAD">
        <w:rPr>
          <w:color w:val="000000"/>
          <w:spacing w:val="2"/>
          <w:shd w:val="clear" w:color="auto" w:fill="FFFFFF"/>
        </w:rPr>
        <w:t xml:space="preserve"> ТОО «</w:t>
      </w:r>
      <w:r w:rsidR="00A87A53">
        <w:rPr>
          <w:color w:val="000000"/>
        </w:rPr>
        <w:t>ОСТ-ФАРМ</w:t>
      </w:r>
      <w:r w:rsidRPr="007B1BAD">
        <w:rPr>
          <w:color w:val="000000"/>
          <w:spacing w:val="2"/>
          <w:shd w:val="clear" w:color="auto" w:fill="FFFFFF"/>
        </w:rPr>
        <w:t xml:space="preserve">», и заключить договор в срок в течение пяти календарных дней со дня подведения итогов тендера на </w:t>
      </w:r>
      <w:r w:rsidRPr="001E00C4">
        <w:rPr>
          <w:spacing w:val="2"/>
          <w:shd w:val="clear" w:color="auto" w:fill="FFFFFF"/>
        </w:rPr>
        <w:t xml:space="preserve">сумму </w:t>
      </w:r>
      <w:r w:rsidR="001E00C4" w:rsidRPr="001E00C4">
        <w:rPr>
          <w:spacing w:val="2"/>
          <w:shd w:val="clear" w:color="auto" w:fill="FFFFFF"/>
        </w:rPr>
        <w:t>1 482 270,00</w:t>
      </w:r>
      <w:r w:rsidRPr="001E00C4">
        <w:rPr>
          <w:spacing w:val="2"/>
          <w:shd w:val="clear" w:color="auto" w:fill="FFFFFF"/>
        </w:rPr>
        <w:t xml:space="preserve"> тенге</w:t>
      </w:r>
      <w:r w:rsidR="007D3183">
        <w:rPr>
          <w:color w:val="000000"/>
          <w:spacing w:val="2"/>
          <w:shd w:val="clear" w:color="auto" w:fill="FFFFFF"/>
        </w:rPr>
        <w:t>.</w:t>
      </w:r>
    </w:p>
    <w:p w:rsidR="00E84C00" w:rsidRPr="005C7FBD" w:rsidRDefault="00E84C00" w:rsidP="00E84C00">
      <w:pPr>
        <w:jc w:val="both"/>
        <w:rPr>
          <w:color w:val="000000"/>
        </w:rPr>
      </w:pPr>
    </w:p>
    <w:p w:rsidR="00997FC8" w:rsidRPr="005C7FBD" w:rsidRDefault="00997FC8" w:rsidP="00997FC8">
      <w:pPr>
        <w:jc w:val="both"/>
        <w:rPr>
          <w:rFonts w:eastAsiaTheme="minorHAnsi"/>
          <w:b/>
          <w:lang w:eastAsia="en-US"/>
        </w:rPr>
      </w:pPr>
      <w:r w:rsidRPr="005C7FBD">
        <w:rPr>
          <w:rFonts w:eastAsiaTheme="minorHAnsi"/>
          <w:b/>
          <w:lang w:eastAsia="en-US"/>
        </w:rPr>
        <w:t>Пр</w:t>
      </w:r>
      <w:r w:rsidR="005C7FBD">
        <w:rPr>
          <w:rFonts w:eastAsiaTheme="minorHAnsi"/>
          <w:b/>
          <w:lang w:eastAsia="en-US"/>
        </w:rPr>
        <w:t xml:space="preserve">едседатель </w:t>
      </w:r>
      <w:r w:rsidR="005C7FBD">
        <w:rPr>
          <w:rFonts w:eastAsiaTheme="minorHAnsi"/>
          <w:b/>
          <w:lang w:eastAsia="en-US"/>
        </w:rPr>
        <w:tab/>
      </w:r>
      <w:r w:rsidR="005C7FBD">
        <w:rPr>
          <w:rFonts w:eastAsiaTheme="minorHAnsi"/>
          <w:b/>
          <w:lang w:eastAsia="en-US"/>
        </w:rPr>
        <w:tab/>
      </w:r>
      <w:r w:rsidR="005C7FBD">
        <w:rPr>
          <w:rFonts w:eastAsiaTheme="minorHAnsi"/>
          <w:b/>
          <w:lang w:eastAsia="en-US"/>
        </w:rPr>
        <w:tab/>
      </w:r>
      <w:r w:rsidR="005C7FBD">
        <w:rPr>
          <w:rFonts w:eastAsiaTheme="minorHAnsi"/>
          <w:b/>
          <w:lang w:eastAsia="en-US"/>
        </w:rPr>
        <w:tab/>
      </w:r>
      <w:r w:rsidR="005C7FBD">
        <w:rPr>
          <w:rFonts w:eastAsiaTheme="minorHAnsi"/>
          <w:b/>
          <w:lang w:eastAsia="en-US"/>
        </w:rPr>
        <w:tab/>
      </w:r>
      <w:r w:rsidR="005C7FBD">
        <w:rPr>
          <w:rFonts w:eastAsiaTheme="minorHAnsi"/>
          <w:b/>
          <w:lang w:eastAsia="en-US"/>
        </w:rPr>
        <w:tab/>
      </w:r>
      <w:r w:rsidR="005C7FBD">
        <w:rPr>
          <w:rFonts w:eastAsiaTheme="minorHAnsi"/>
          <w:b/>
          <w:lang w:eastAsia="en-US"/>
        </w:rPr>
        <w:tab/>
      </w:r>
      <w:r w:rsidR="005C7FBD">
        <w:rPr>
          <w:rFonts w:eastAsiaTheme="minorHAnsi"/>
          <w:b/>
          <w:lang w:eastAsia="en-US"/>
        </w:rPr>
        <w:tab/>
        <w:t xml:space="preserve">           </w:t>
      </w:r>
      <w:r w:rsidRPr="005C7FBD">
        <w:rPr>
          <w:rFonts w:eastAsiaTheme="minorHAnsi"/>
          <w:b/>
          <w:lang w:eastAsia="en-US"/>
        </w:rPr>
        <w:t xml:space="preserve"> </w:t>
      </w:r>
      <w:r w:rsidR="00691551">
        <w:rPr>
          <w:rFonts w:eastAsiaTheme="minorHAnsi"/>
          <w:b/>
          <w:lang w:eastAsia="en-US"/>
        </w:rPr>
        <w:t xml:space="preserve">                                                                                              </w:t>
      </w:r>
      <w:r w:rsidR="00750A7E" w:rsidRPr="00750A7E">
        <w:rPr>
          <w:rFonts w:eastAsiaTheme="minorHAnsi"/>
          <w:b/>
          <w:lang w:eastAsia="en-US"/>
        </w:rPr>
        <w:t>Баймусанов А.Н.</w:t>
      </w:r>
    </w:p>
    <w:p w:rsidR="00997FC8" w:rsidRPr="005C7FBD" w:rsidRDefault="00997FC8" w:rsidP="00997FC8">
      <w:pPr>
        <w:jc w:val="both"/>
        <w:rPr>
          <w:rFonts w:eastAsiaTheme="minorHAnsi"/>
          <w:b/>
          <w:lang w:eastAsia="en-US"/>
        </w:rPr>
      </w:pPr>
      <w:r w:rsidRPr="005C7FBD">
        <w:rPr>
          <w:rFonts w:eastAsiaTheme="minorHAnsi"/>
          <w:b/>
          <w:lang w:eastAsia="en-US"/>
        </w:rPr>
        <w:t xml:space="preserve"> </w:t>
      </w:r>
    </w:p>
    <w:p w:rsidR="00997FC8" w:rsidRPr="005C7FBD" w:rsidRDefault="00997FC8" w:rsidP="00997FC8">
      <w:pPr>
        <w:jc w:val="both"/>
        <w:rPr>
          <w:rFonts w:eastAsiaTheme="minorHAnsi"/>
          <w:lang w:eastAsia="en-US"/>
        </w:rPr>
      </w:pPr>
      <w:r w:rsidRPr="005C7FBD">
        <w:rPr>
          <w:rFonts w:eastAsiaTheme="minorHAnsi"/>
          <w:lang w:eastAsia="en-US"/>
        </w:rPr>
        <w:t xml:space="preserve">Заместитель председателя                                                                       </w:t>
      </w:r>
      <w:r w:rsidR="005C7FBD">
        <w:rPr>
          <w:rFonts w:eastAsiaTheme="minorHAnsi"/>
          <w:lang w:eastAsia="en-US"/>
        </w:rPr>
        <w:t xml:space="preserve">          </w:t>
      </w:r>
      <w:r w:rsidR="00691551">
        <w:rPr>
          <w:rFonts w:eastAsiaTheme="minorHAnsi"/>
          <w:lang w:eastAsia="en-US"/>
        </w:rPr>
        <w:t xml:space="preserve">                                                               </w:t>
      </w:r>
      <w:r w:rsidR="00E914CD">
        <w:rPr>
          <w:rFonts w:eastAsiaTheme="minorHAnsi"/>
          <w:lang w:eastAsia="en-US"/>
        </w:rPr>
        <w:t xml:space="preserve">                       </w:t>
      </w:r>
      <w:r w:rsidR="0026752F">
        <w:rPr>
          <w:rFonts w:eastAsiaTheme="minorHAnsi"/>
          <w:lang w:eastAsia="en-US"/>
        </w:rPr>
        <w:t xml:space="preserve"> </w:t>
      </w:r>
      <w:r w:rsidR="00750A7E">
        <w:rPr>
          <w:rFonts w:eastAsiaTheme="minorHAnsi"/>
          <w:lang w:eastAsia="en-US"/>
        </w:rPr>
        <w:t xml:space="preserve">           </w:t>
      </w:r>
      <w:r w:rsidR="00750A7E" w:rsidRPr="00750A7E">
        <w:rPr>
          <w:rFonts w:eastAsiaTheme="minorHAnsi"/>
          <w:lang w:eastAsia="en-US"/>
        </w:rPr>
        <w:t>Садыков Ж.С.</w:t>
      </w:r>
    </w:p>
    <w:p w:rsidR="00997FC8" w:rsidRPr="005C7FBD" w:rsidRDefault="00997FC8" w:rsidP="00997FC8">
      <w:pPr>
        <w:jc w:val="both"/>
        <w:rPr>
          <w:rFonts w:eastAsiaTheme="minorHAnsi"/>
          <w:lang w:eastAsia="en-US"/>
        </w:rPr>
      </w:pPr>
    </w:p>
    <w:p w:rsidR="00997FC8" w:rsidRDefault="00997FC8" w:rsidP="00997FC8">
      <w:pPr>
        <w:jc w:val="both"/>
        <w:rPr>
          <w:rFonts w:eastAsiaTheme="minorHAnsi"/>
          <w:lang w:eastAsia="en-US"/>
        </w:rPr>
      </w:pPr>
      <w:r w:rsidRPr="005C7FBD">
        <w:rPr>
          <w:rFonts w:eastAsiaTheme="minorHAnsi"/>
          <w:lang w:eastAsia="en-US"/>
        </w:rPr>
        <w:t>Члены комиссии:</w:t>
      </w:r>
    </w:p>
    <w:p w:rsidR="00750A7E" w:rsidRPr="005C7FBD" w:rsidRDefault="00750A7E" w:rsidP="00997FC8">
      <w:pPr>
        <w:jc w:val="both"/>
        <w:rPr>
          <w:rFonts w:eastAsiaTheme="minorHAnsi"/>
          <w:lang w:eastAsia="en-US"/>
        </w:rPr>
      </w:pPr>
      <w:r w:rsidRPr="00750A7E">
        <w:rPr>
          <w:rFonts w:eastAsiaTheme="minorHAnsi"/>
          <w:lang w:eastAsia="en-US"/>
        </w:rPr>
        <w:t>Нұрғалиев Т.Қ.</w:t>
      </w:r>
    </w:p>
    <w:p w:rsidR="00E47DC1" w:rsidRDefault="00E47DC1" w:rsidP="00997FC8">
      <w:pPr>
        <w:jc w:val="both"/>
        <w:rPr>
          <w:rFonts w:eastAsiaTheme="minorHAnsi"/>
          <w:lang w:eastAsia="en-US"/>
        </w:rPr>
      </w:pPr>
      <w:r w:rsidRPr="00E47DC1">
        <w:rPr>
          <w:rFonts w:eastAsiaTheme="minorHAnsi"/>
          <w:lang w:eastAsia="en-US"/>
        </w:rPr>
        <w:t>Әлеубаев А. М.</w:t>
      </w:r>
      <w:r w:rsidR="00750A7E">
        <w:rPr>
          <w:rFonts w:eastAsiaTheme="minorHAnsi"/>
          <w:lang w:eastAsia="en-US"/>
        </w:rPr>
        <w:t xml:space="preserve"> - отпуск</w:t>
      </w:r>
    </w:p>
    <w:p w:rsidR="00B35BB8" w:rsidRDefault="00B35BB8" w:rsidP="00997FC8">
      <w:pPr>
        <w:jc w:val="both"/>
        <w:rPr>
          <w:rFonts w:eastAsiaTheme="minorHAnsi"/>
          <w:lang w:eastAsia="en-US"/>
        </w:rPr>
      </w:pPr>
      <w:r w:rsidRPr="005C7FBD">
        <w:rPr>
          <w:rFonts w:eastAsiaTheme="minorHAnsi"/>
          <w:lang w:eastAsia="en-US"/>
        </w:rPr>
        <w:t>Есмуратова М.</w:t>
      </w:r>
    </w:p>
    <w:p w:rsidR="00E47DC1" w:rsidRPr="005C7FBD" w:rsidRDefault="00E47DC1" w:rsidP="00997FC8">
      <w:pPr>
        <w:jc w:val="both"/>
        <w:rPr>
          <w:rFonts w:eastAsiaTheme="minorHAnsi"/>
          <w:lang w:eastAsia="en-US"/>
        </w:rPr>
      </w:pPr>
    </w:p>
    <w:p w:rsidR="00417BC7" w:rsidRPr="005C7FBD" w:rsidRDefault="00997FC8" w:rsidP="00997FC8">
      <w:pPr>
        <w:jc w:val="both"/>
      </w:pPr>
      <w:r w:rsidRPr="005C7FBD">
        <w:rPr>
          <w:rFonts w:eastAsiaTheme="minorHAnsi"/>
          <w:lang w:eastAsia="en-US"/>
        </w:rPr>
        <w:t>Се</w:t>
      </w:r>
      <w:r w:rsidR="005C7FBD">
        <w:rPr>
          <w:rFonts w:eastAsiaTheme="minorHAnsi"/>
          <w:lang w:eastAsia="en-US"/>
        </w:rPr>
        <w:t xml:space="preserve">кретарь </w:t>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r>
      <w:r w:rsidR="005C7FBD">
        <w:rPr>
          <w:rFonts w:eastAsiaTheme="minorHAnsi"/>
          <w:lang w:eastAsia="en-US"/>
        </w:rPr>
        <w:tab/>
        <w:t xml:space="preserve">            </w:t>
      </w:r>
      <w:r w:rsidR="00691551">
        <w:rPr>
          <w:rFonts w:eastAsiaTheme="minorHAnsi"/>
          <w:lang w:eastAsia="en-US"/>
        </w:rPr>
        <w:t xml:space="preserve">                                                                                                   </w:t>
      </w:r>
      <w:r w:rsidRPr="005C7FBD">
        <w:rPr>
          <w:rFonts w:eastAsiaTheme="minorHAnsi"/>
          <w:lang w:eastAsia="en-US"/>
        </w:rPr>
        <w:t>Корженко О.О.</w:t>
      </w:r>
    </w:p>
    <w:sectPr w:rsidR="00417BC7" w:rsidRPr="005C7FBD" w:rsidSect="00604AE0">
      <w:pgSz w:w="16838" w:h="11906" w:orient="landscape"/>
      <w:pgMar w:top="993" w:right="395"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E0" w:rsidRDefault="00604AE0" w:rsidP="00604AE0">
      <w:r>
        <w:separator/>
      </w:r>
    </w:p>
  </w:endnote>
  <w:endnote w:type="continuationSeparator" w:id="0">
    <w:p w:rsidR="00604AE0" w:rsidRDefault="00604AE0" w:rsidP="0060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E0" w:rsidRDefault="00604AE0" w:rsidP="00604AE0">
      <w:r>
        <w:separator/>
      </w:r>
    </w:p>
  </w:footnote>
  <w:footnote w:type="continuationSeparator" w:id="0">
    <w:p w:rsidR="00604AE0" w:rsidRDefault="00604AE0" w:rsidP="00604A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00D0D"/>
    <w:multiLevelType w:val="hybridMultilevel"/>
    <w:tmpl w:val="7B641D88"/>
    <w:lvl w:ilvl="0" w:tplc="B4FCDB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A3B08"/>
    <w:multiLevelType w:val="hybridMultilevel"/>
    <w:tmpl w:val="AAA4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640CA3"/>
    <w:multiLevelType w:val="hybridMultilevel"/>
    <w:tmpl w:val="3236CDEA"/>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04843"/>
    <w:rsid w:val="000333A8"/>
    <w:rsid w:val="00033AB3"/>
    <w:rsid w:val="00043903"/>
    <w:rsid w:val="00044397"/>
    <w:rsid w:val="00050AB6"/>
    <w:rsid w:val="000517A4"/>
    <w:rsid w:val="0008351B"/>
    <w:rsid w:val="000872EF"/>
    <w:rsid w:val="00090059"/>
    <w:rsid w:val="000962EB"/>
    <w:rsid w:val="000A3626"/>
    <w:rsid w:val="000B4ECC"/>
    <w:rsid w:val="000C09C2"/>
    <w:rsid w:val="000C0BFB"/>
    <w:rsid w:val="000C3F35"/>
    <w:rsid w:val="000C5DDC"/>
    <w:rsid w:val="000C7A87"/>
    <w:rsid w:val="000D2139"/>
    <w:rsid w:val="000E4778"/>
    <w:rsid w:val="000E766B"/>
    <w:rsid w:val="000E79C2"/>
    <w:rsid w:val="000F1B43"/>
    <w:rsid w:val="000F37DA"/>
    <w:rsid w:val="000F499B"/>
    <w:rsid w:val="000F5DE5"/>
    <w:rsid w:val="000F5E07"/>
    <w:rsid w:val="000F62DA"/>
    <w:rsid w:val="00110CAD"/>
    <w:rsid w:val="00120AA2"/>
    <w:rsid w:val="00125D1A"/>
    <w:rsid w:val="00127DA8"/>
    <w:rsid w:val="00142024"/>
    <w:rsid w:val="00144E82"/>
    <w:rsid w:val="00145FFF"/>
    <w:rsid w:val="00151350"/>
    <w:rsid w:val="001518B4"/>
    <w:rsid w:val="00156151"/>
    <w:rsid w:val="001603EB"/>
    <w:rsid w:val="00161EA2"/>
    <w:rsid w:val="001769AE"/>
    <w:rsid w:val="00176F8E"/>
    <w:rsid w:val="001930A6"/>
    <w:rsid w:val="00197D93"/>
    <w:rsid w:val="001A008E"/>
    <w:rsid w:val="001A44E3"/>
    <w:rsid w:val="001B0632"/>
    <w:rsid w:val="001B612F"/>
    <w:rsid w:val="001C1A76"/>
    <w:rsid w:val="001D299C"/>
    <w:rsid w:val="001E00C4"/>
    <w:rsid w:val="001E0FE4"/>
    <w:rsid w:val="001F079B"/>
    <w:rsid w:val="001F4708"/>
    <w:rsid w:val="00201580"/>
    <w:rsid w:val="002152D5"/>
    <w:rsid w:val="00216F2D"/>
    <w:rsid w:val="00217C82"/>
    <w:rsid w:val="00220F0A"/>
    <w:rsid w:val="0022315A"/>
    <w:rsid w:val="00230E71"/>
    <w:rsid w:val="0023577E"/>
    <w:rsid w:val="00242996"/>
    <w:rsid w:val="00244D6E"/>
    <w:rsid w:val="00266864"/>
    <w:rsid w:val="0026752F"/>
    <w:rsid w:val="00281DF1"/>
    <w:rsid w:val="002A1758"/>
    <w:rsid w:val="002B07E9"/>
    <w:rsid w:val="00302F14"/>
    <w:rsid w:val="0031701B"/>
    <w:rsid w:val="00317824"/>
    <w:rsid w:val="003242A8"/>
    <w:rsid w:val="003436C4"/>
    <w:rsid w:val="00350899"/>
    <w:rsid w:val="00353722"/>
    <w:rsid w:val="00355029"/>
    <w:rsid w:val="00360A40"/>
    <w:rsid w:val="003754EC"/>
    <w:rsid w:val="00375691"/>
    <w:rsid w:val="00377149"/>
    <w:rsid w:val="003830BD"/>
    <w:rsid w:val="00383E36"/>
    <w:rsid w:val="00387224"/>
    <w:rsid w:val="0039045A"/>
    <w:rsid w:val="0039572B"/>
    <w:rsid w:val="00395D05"/>
    <w:rsid w:val="003A06A0"/>
    <w:rsid w:val="003A551C"/>
    <w:rsid w:val="003C03EF"/>
    <w:rsid w:val="003C5C9B"/>
    <w:rsid w:val="003D21D9"/>
    <w:rsid w:val="003E6629"/>
    <w:rsid w:val="003E7185"/>
    <w:rsid w:val="003F2CCF"/>
    <w:rsid w:val="003F431E"/>
    <w:rsid w:val="00412DA5"/>
    <w:rsid w:val="00417BC7"/>
    <w:rsid w:val="00434CED"/>
    <w:rsid w:val="00441185"/>
    <w:rsid w:val="0044327E"/>
    <w:rsid w:val="00454E19"/>
    <w:rsid w:val="004579FE"/>
    <w:rsid w:val="0046713E"/>
    <w:rsid w:val="00471CAF"/>
    <w:rsid w:val="00482D63"/>
    <w:rsid w:val="00487422"/>
    <w:rsid w:val="004A5729"/>
    <w:rsid w:val="004A675B"/>
    <w:rsid w:val="004A6C26"/>
    <w:rsid w:val="004B0FF8"/>
    <w:rsid w:val="004E536F"/>
    <w:rsid w:val="004E657B"/>
    <w:rsid w:val="00504D75"/>
    <w:rsid w:val="00505523"/>
    <w:rsid w:val="005110DA"/>
    <w:rsid w:val="00511D02"/>
    <w:rsid w:val="005145B0"/>
    <w:rsid w:val="00515485"/>
    <w:rsid w:val="00524196"/>
    <w:rsid w:val="00526641"/>
    <w:rsid w:val="005275D0"/>
    <w:rsid w:val="00532D06"/>
    <w:rsid w:val="005333BF"/>
    <w:rsid w:val="00535F02"/>
    <w:rsid w:val="00545B2F"/>
    <w:rsid w:val="0055039E"/>
    <w:rsid w:val="0055313C"/>
    <w:rsid w:val="005557F7"/>
    <w:rsid w:val="0055581C"/>
    <w:rsid w:val="00556BE6"/>
    <w:rsid w:val="00563789"/>
    <w:rsid w:val="00563796"/>
    <w:rsid w:val="00567D8E"/>
    <w:rsid w:val="00573C0E"/>
    <w:rsid w:val="00584B52"/>
    <w:rsid w:val="0059233F"/>
    <w:rsid w:val="00594B33"/>
    <w:rsid w:val="005A1922"/>
    <w:rsid w:val="005A26FA"/>
    <w:rsid w:val="005B2F64"/>
    <w:rsid w:val="005C6D5A"/>
    <w:rsid w:val="005C7FBD"/>
    <w:rsid w:val="005D1A64"/>
    <w:rsid w:val="005D453F"/>
    <w:rsid w:val="005E4064"/>
    <w:rsid w:val="005E4A90"/>
    <w:rsid w:val="005E4F05"/>
    <w:rsid w:val="005E6F9E"/>
    <w:rsid w:val="005F2981"/>
    <w:rsid w:val="0060333C"/>
    <w:rsid w:val="00604AE0"/>
    <w:rsid w:val="00607715"/>
    <w:rsid w:val="00626DD1"/>
    <w:rsid w:val="00630316"/>
    <w:rsid w:val="00641712"/>
    <w:rsid w:val="0064665C"/>
    <w:rsid w:val="00656B80"/>
    <w:rsid w:val="00656C34"/>
    <w:rsid w:val="006626A2"/>
    <w:rsid w:val="006630A5"/>
    <w:rsid w:val="00666D85"/>
    <w:rsid w:val="00672593"/>
    <w:rsid w:val="0068089E"/>
    <w:rsid w:val="006842A0"/>
    <w:rsid w:val="00691551"/>
    <w:rsid w:val="00694D31"/>
    <w:rsid w:val="006A6C3E"/>
    <w:rsid w:val="006C1851"/>
    <w:rsid w:val="006C1D79"/>
    <w:rsid w:val="006C3E86"/>
    <w:rsid w:val="006C424A"/>
    <w:rsid w:val="006D2381"/>
    <w:rsid w:val="006E4FAB"/>
    <w:rsid w:val="006E5CD6"/>
    <w:rsid w:val="0071477D"/>
    <w:rsid w:val="007170C8"/>
    <w:rsid w:val="00726A08"/>
    <w:rsid w:val="0073502E"/>
    <w:rsid w:val="0075072C"/>
    <w:rsid w:val="00750A7E"/>
    <w:rsid w:val="00754C82"/>
    <w:rsid w:val="00762105"/>
    <w:rsid w:val="00762BD3"/>
    <w:rsid w:val="00762BD8"/>
    <w:rsid w:val="0077283C"/>
    <w:rsid w:val="00772C58"/>
    <w:rsid w:val="00775988"/>
    <w:rsid w:val="007774A3"/>
    <w:rsid w:val="00790EDE"/>
    <w:rsid w:val="00793CFB"/>
    <w:rsid w:val="007A51AF"/>
    <w:rsid w:val="007B1BAD"/>
    <w:rsid w:val="007B2913"/>
    <w:rsid w:val="007C70E0"/>
    <w:rsid w:val="007C74E6"/>
    <w:rsid w:val="007D2D1A"/>
    <w:rsid w:val="007D3183"/>
    <w:rsid w:val="007D6394"/>
    <w:rsid w:val="007F2E4F"/>
    <w:rsid w:val="007F3641"/>
    <w:rsid w:val="008021CB"/>
    <w:rsid w:val="00806CE2"/>
    <w:rsid w:val="00814D7F"/>
    <w:rsid w:val="00831691"/>
    <w:rsid w:val="00833A83"/>
    <w:rsid w:val="00835F96"/>
    <w:rsid w:val="008463DA"/>
    <w:rsid w:val="00871908"/>
    <w:rsid w:val="00875189"/>
    <w:rsid w:val="008763F6"/>
    <w:rsid w:val="00881D09"/>
    <w:rsid w:val="00890BCD"/>
    <w:rsid w:val="008922CC"/>
    <w:rsid w:val="00892E72"/>
    <w:rsid w:val="00896C23"/>
    <w:rsid w:val="008A00A3"/>
    <w:rsid w:val="008A05F4"/>
    <w:rsid w:val="008A556C"/>
    <w:rsid w:val="008B74B8"/>
    <w:rsid w:val="008C030C"/>
    <w:rsid w:val="008C2BEA"/>
    <w:rsid w:val="008C76E5"/>
    <w:rsid w:val="008D2C54"/>
    <w:rsid w:val="008F2E8F"/>
    <w:rsid w:val="008F5D56"/>
    <w:rsid w:val="009039A7"/>
    <w:rsid w:val="009078C5"/>
    <w:rsid w:val="00911665"/>
    <w:rsid w:val="009122E9"/>
    <w:rsid w:val="00913FC8"/>
    <w:rsid w:val="0091470D"/>
    <w:rsid w:val="009202BD"/>
    <w:rsid w:val="00923478"/>
    <w:rsid w:val="00926243"/>
    <w:rsid w:val="00946E46"/>
    <w:rsid w:val="0097729B"/>
    <w:rsid w:val="00981017"/>
    <w:rsid w:val="00995A88"/>
    <w:rsid w:val="00997FC8"/>
    <w:rsid w:val="009A2797"/>
    <w:rsid w:val="009A33A0"/>
    <w:rsid w:val="009A3610"/>
    <w:rsid w:val="009B6A1E"/>
    <w:rsid w:val="009B6E16"/>
    <w:rsid w:val="009C4145"/>
    <w:rsid w:val="009C5E42"/>
    <w:rsid w:val="009D18F6"/>
    <w:rsid w:val="009F567E"/>
    <w:rsid w:val="00A03D38"/>
    <w:rsid w:val="00A12A5E"/>
    <w:rsid w:val="00A12C31"/>
    <w:rsid w:val="00A157A7"/>
    <w:rsid w:val="00A15B51"/>
    <w:rsid w:val="00A16814"/>
    <w:rsid w:val="00A20466"/>
    <w:rsid w:val="00A20631"/>
    <w:rsid w:val="00A2221D"/>
    <w:rsid w:val="00A25BB0"/>
    <w:rsid w:val="00A33BB4"/>
    <w:rsid w:val="00A35A9B"/>
    <w:rsid w:val="00A35B18"/>
    <w:rsid w:val="00A563E3"/>
    <w:rsid w:val="00A61FAD"/>
    <w:rsid w:val="00A64C36"/>
    <w:rsid w:val="00A70474"/>
    <w:rsid w:val="00A7446B"/>
    <w:rsid w:val="00A74CB3"/>
    <w:rsid w:val="00A75B54"/>
    <w:rsid w:val="00A87A53"/>
    <w:rsid w:val="00A95E0C"/>
    <w:rsid w:val="00AA3169"/>
    <w:rsid w:val="00AB4CD1"/>
    <w:rsid w:val="00AC4282"/>
    <w:rsid w:val="00AD70D9"/>
    <w:rsid w:val="00AE208E"/>
    <w:rsid w:val="00AE458D"/>
    <w:rsid w:val="00B23E90"/>
    <w:rsid w:val="00B25D68"/>
    <w:rsid w:val="00B34726"/>
    <w:rsid w:val="00B35BB8"/>
    <w:rsid w:val="00B44F0C"/>
    <w:rsid w:val="00B50226"/>
    <w:rsid w:val="00B60538"/>
    <w:rsid w:val="00B67F53"/>
    <w:rsid w:val="00B702D3"/>
    <w:rsid w:val="00B77306"/>
    <w:rsid w:val="00B8254E"/>
    <w:rsid w:val="00B904DF"/>
    <w:rsid w:val="00B9187A"/>
    <w:rsid w:val="00B9498D"/>
    <w:rsid w:val="00BA60DF"/>
    <w:rsid w:val="00BA6EBC"/>
    <w:rsid w:val="00BB4BB2"/>
    <w:rsid w:val="00BB5A75"/>
    <w:rsid w:val="00BC007E"/>
    <w:rsid w:val="00BC7755"/>
    <w:rsid w:val="00BD2244"/>
    <w:rsid w:val="00BD4904"/>
    <w:rsid w:val="00BD789F"/>
    <w:rsid w:val="00BD79E1"/>
    <w:rsid w:val="00BE5CF7"/>
    <w:rsid w:val="00BF3FC9"/>
    <w:rsid w:val="00BF5A94"/>
    <w:rsid w:val="00C0075F"/>
    <w:rsid w:val="00C03217"/>
    <w:rsid w:val="00C2230D"/>
    <w:rsid w:val="00C23A1B"/>
    <w:rsid w:val="00C3463F"/>
    <w:rsid w:val="00C53649"/>
    <w:rsid w:val="00C5758F"/>
    <w:rsid w:val="00C620CA"/>
    <w:rsid w:val="00C64709"/>
    <w:rsid w:val="00C704FE"/>
    <w:rsid w:val="00C7362A"/>
    <w:rsid w:val="00C95CF1"/>
    <w:rsid w:val="00CA6B79"/>
    <w:rsid w:val="00CB213A"/>
    <w:rsid w:val="00CC79DD"/>
    <w:rsid w:val="00CD3AC7"/>
    <w:rsid w:val="00CD52EA"/>
    <w:rsid w:val="00CD7E3B"/>
    <w:rsid w:val="00CE260B"/>
    <w:rsid w:val="00CE5F0D"/>
    <w:rsid w:val="00CF5765"/>
    <w:rsid w:val="00D05B19"/>
    <w:rsid w:val="00D13737"/>
    <w:rsid w:val="00D15ED9"/>
    <w:rsid w:val="00D208EB"/>
    <w:rsid w:val="00D24E22"/>
    <w:rsid w:val="00D2742E"/>
    <w:rsid w:val="00D306A1"/>
    <w:rsid w:val="00D35840"/>
    <w:rsid w:val="00D36C60"/>
    <w:rsid w:val="00D377C2"/>
    <w:rsid w:val="00D440AD"/>
    <w:rsid w:val="00D45CE3"/>
    <w:rsid w:val="00D4611D"/>
    <w:rsid w:val="00D51A77"/>
    <w:rsid w:val="00D62562"/>
    <w:rsid w:val="00D67B0A"/>
    <w:rsid w:val="00D71C25"/>
    <w:rsid w:val="00D81307"/>
    <w:rsid w:val="00D8163E"/>
    <w:rsid w:val="00D8372E"/>
    <w:rsid w:val="00D86365"/>
    <w:rsid w:val="00D93204"/>
    <w:rsid w:val="00D9719D"/>
    <w:rsid w:val="00DA0E15"/>
    <w:rsid w:val="00DA3A25"/>
    <w:rsid w:val="00DB5049"/>
    <w:rsid w:val="00DC6F89"/>
    <w:rsid w:val="00DE1C43"/>
    <w:rsid w:val="00E01879"/>
    <w:rsid w:val="00E0210E"/>
    <w:rsid w:val="00E14110"/>
    <w:rsid w:val="00E47DC1"/>
    <w:rsid w:val="00E50F77"/>
    <w:rsid w:val="00E76F51"/>
    <w:rsid w:val="00E84439"/>
    <w:rsid w:val="00E84C00"/>
    <w:rsid w:val="00E84DC6"/>
    <w:rsid w:val="00E84F86"/>
    <w:rsid w:val="00E878BD"/>
    <w:rsid w:val="00E914CD"/>
    <w:rsid w:val="00E937AF"/>
    <w:rsid w:val="00EA2572"/>
    <w:rsid w:val="00EB55B9"/>
    <w:rsid w:val="00EC388E"/>
    <w:rsid w:val="00EC3D16"/>
    <w:rsid w:val="00ED2BBD"/>
    <w:rsid w:val="00ED41B9"/>
    <w:rsid w:val="00EE51CA"/>
    <w:rsid w:val="00EE74A5"/>
    <w:rsid w:val="00EF0535"/>
    <w:rsid w:val="00EF17FB"/>
    <w:rsid w:val="00EF1809"/>
    <w:rsid w:val="00EF347D"/>
    <w:rsid w:val="00EF47D9"/>
    <w:rsid w:val="00EF4B1F"/>
    <w:rsid w:val="00F02472"/>
    <w:rsid w:val="00F0317B"/>
    <w:rsid w:val="00F06A18"/>
    <w:rsid w:val="00F114AE"/>
    <w:rsid w:val="00F12352"/>
    <w:rsid w:val="00F17502"/>
    <w:rsid w:val="00F33328"/>
    <w:rsid w:val="00F4542D"/>
    <w:rsid w:val="00F54244"/>
    <w:rsid w:val="00F55E1A"/>
    <w:rsid w:val="00F60E23"/>
    <w:rsid w:val="00F61089"/>
    <w:rsid w:val="00F6732C"/>
    <w:rsid w:val="00F83ABA"/>
    <w:rsid w:val="00F86564"/>
    <w:rsid w:val="00F94B3B"/>
    <w:rsid w:val="00F95D5E"/>
    <w:rsid w:val="00F965DC"/>
    <w:rsid w:val="00FA5BF5"/>
    <w:rsid w:val="00FB06F5"/>
    <w:rsid w:val="00FB666F"/>
    <w:rsid w:val="00FC492F"/>
    <w:rsid w:val="00FC5669"/>
    <w:rsid w:val="00FD1CDD"/>
    <w:rsid w:val="00FD54AE"/>
    <w:rsid w:val="00FD77B8"/>
    <w:rsid w:val="00FF3DF4"/>
    <w:rsid w:val="00FF6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51BA15"/>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 w:type="paragraph" w:styleId="a5">
    <w:name w:val="List Paragraph"/>
    <w:basedOn w:val="a"/>
    <w:uiPriority w:val="34"/>
    <w:qFormat/>
    <w:rsid w:val="00E84C00"/>
    <w:pPr>
      <w:ind w:left="720"/>
      <w:contextualSpacing/>
    </w:pPr>
  </w:style>
  <w:style w:type="paragraph" w:styleId="a6">
    <w:name w:val="header"/>
    <w:basedOn w:val="a"/>
    <w:link w:val="a7"/>
    <w:uiPriority w:val="99"/>
    <w:unhideWhenUsed/>
    <w:rsid w:val="00604AE0"/>
    <w:pPr>
      <w:tabs>
        <w:tab w:val="center" w:pos="4677"/>
        <w:tab w:val="right" w:pos="9355"/>
      </w:tabs>
    </w:pPr>
  </w:style>
  <w:style w:type="character" w:customStyle="1" w:styleId="a7">
    <w:name w:val="Верхний колонтитул Знак"/>
    <w:basedOn w:val="a0"/>
    <w:link w:val="a6"/>
    <w:uiPriority w:val="99"/>
    <w:rsid w:val="00604AE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04AE0"/>
    <w:pPr>
      <w:tabs>
        <w:tab w:val="center" w:pos="4677"/>
        <w:tab w:val="right" w:pos="9355"/>
      </w:tabs>
    </w:pPr>
  </w:style>
  <w:style w:type="character" w:customStyle="1" w:styleId="a9">
    <w:name w:val="Нижний колонтитул Знак"/>
    <w:basedOn w:val="a0"/>
    <w:link w:val="a8"/>
    <w:uiPriority w:val="99"/>
    <w:rsid w:val="00604A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 w:id="8799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70</cp:revision>
  <cp:lastPrinted>2023-01-30T09:09:00Z</cp:lastPrinted>
  <dcterms:created xsi:type="dcterms:W3CDTF">2023-08-24T11:03:00Z</dcterms:created>
  <dcterms:modified xsi:type="dcterms:W3CDTF">2023-08-24T12:56:00Z</dcterms:modified>
</cp:coreProperties>
</file>