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2368A7" w14:textId="6F48F420" w:rsidR="0085400E" w:rsidRPr="0085400E" w:rsidRDefault="0085400E" w:rsidP="001B7D07">
      <w:pPr>
        <w:jc w:val="center"/>
        <w:rPr>
          <w:b/>
          <w:bCs/>
          <w:color w:val="000000"/>
        </w:rPr>
      </w:pPr>
    </w:p>
    <w:p w14:paraId="083237F5" w14:textId="77777777" w:rsidR="00CE6B7D" w:rsidRPr="00CE6B7D" w:rsidRDefault="00CE6B7D" w:rsidP="00CE6B7D">
      <w:pPr>
        <w:jc w:val="right"/>
        <w:rPr>
          <w:b/>
          <w:color w:val="000000"/>
          <w:sz w:val="28"/>
          <w:szCs w:val="28"/>
        </w:rPr>
      </w:pPr>
      <w:r w:rsidRPr="00CE6B7D">
        <w:rPr>
          <w:b/>
          <w:color w:val="000000"/>
          <w:sz w:val="28"/>
          <w:szCs w:val="28"/>
        </w:rPr>
        <w:t>УТВЕРЖДАЮ</w:t>
      </w:r>
    </w:p>
    <w:p w14:paraId="09995B11" w14:textId="77777777" w:rsidR="00CE6B7D" w:rsidRPr="00CE6B7D" w:rsidRDefault="00CE6B7D" w:rsidP="00CE6B7D">
      <w:pPr>
        <w:jc w:val="right"/>
        <w:rPr>
          <w:b/>
          <w:color w:val="000000"/>
          <w:sz w:val="28"/>
          <w:szCs w:val="28"/>
          <w:lang w:val="kk-KZ"/>
        </w:rPr>
      </w:pPr>
      <w:r w:rsidRPr="00CE6B7D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CE6B7D">
        <w:rPr>
          <w:b/>
          <w:color w:val="000000"/>
          <w:sz w:val="28"/>
          <w:szCs w:val="28"/>
          <w:lang w:val="kk-KZ"/>
        </w:rPr>
        <w:t>Директор</w:t>
      </w:r>
    </w:p>
    <w:p w14:paraId="5B476355" w14:textId="77777777" w:rsidR="00CE6B7D" w:rsidRPr="00CE6B7D" w:rsidRDefault="00CE6B7D" w:rsidP="00CE6B7D">
      <w:pPr>
        <w:jc w:val="right"/>
        <w:rPr>
          <w:b/>
          <w:color w:val="000000"/>
          <w:sz w:val="28"/>
          <w:szCs w:val="28"/>
        </w:rPr>
      </w:pPr>
      <w:r w:rsidRPr="00CE6B7D">
        <w:rPr>
          <w:b/>
          <w:color w:val="000000"/>
          <w:sz w:val="28"/>
          <w:szCs w:val="28"/>
        </w:rPr>
        <w:t>______________________</w:t>
      </w:r>
      <w:r w:rsidRPr="00CE6B7D">
        <w:rPr>
          <w:b/>
          <w:color w:val="000000"/>
          <w:sz w:val="28"/>
          <w:szCs w:val="28"/>
          <w:lang w:val="kk-KZ"/>
        </w:rPr>
        <w:t xml:space="preserve">Г.Г. Сагидуллина </w:t>
      </w:r>
    </w:p>
    <w:p w14:paraId="5CBA8AA5" w14:textId="77777777" w:rsidR="00CE6B7D" w:rsidRPr="00CE6B7D" w:rsidRDefault="00CE6B7D" w:rsidP="00CE6B7D">
      <w:pPr>
        <w:jc w:val="right"/>
        <w:rPr>
          <w:b/>
          <w:color w:val="000000"/>
          <w:sz w:val="28"/>
          <w:szCs w:val="28"/>
        </w:rPr>
      </w:pPr>
      <w:r w:rsidRPr="00CE6B7D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«____» ______________2021 год.</w:t>
      </w:r>
    </w:p>
    <w:p w14:paraId="46A1705D" w14:textId="77777777" w:rsidR="00CE6B7D" w:rsidRDefault="00CE6B7D" w:rsidP="001B7D07">
      <w:pPr>
        <w:jc w:val="center"/>
        <w:rPr>
          <w:b/>
          <w:bCs/>
          <w:color w:val="000000"/>
        </w:rPr>
      </w:pPr>
    </w:p>
    <w:p w14:paraId="11729BC6" w14:textId="3322519B" w:rsidR="001B7D07" w:rsidRPr="0085400E" w:rsidRDefault="001B7D07" w:rsidP="001B7D07">
      <w:pPr>
        <w:jc w:val="center"/>
        <w:rPr>
          <w:b/>
          <w:bCs/>
          <w:color w:val="000000"/>
        </w:rPr>
      </w:pPr>
      <w:r w:rsidRPr="0085400E">
        <w:rPr>
          <w:b/>
          <w:bCs/>
          <w:color w:val="000000"/>
        </w:rPr>
        <w:t>Техническая спецификация</w:t>
      </w:r>
      <w:r w:rsidR="0002566E">
        <w:rPr>
          <w:b/>
          <w:bCs/>
          <w:color w:val="000000"/>
        </w:rPr>
        <w:t xml:space="preserve"> </w:t>
      </w:r>
    </w:p>
    <w:p w14:paraId="377E8388" w14:textId="77777777" w:rsidR="00BE3252" w:rsidRPr="0085400E" w:rsidRDefault="00BE3252" w:rsidP="00BE3252">
      <w:pPr>
        <w:pStyle w:val="a3"/>
        <w:jc w:val="right"/>
        <w:rPr>
          <w:b/>
          <w:bCs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567"/>
        <w:gridCol w:w="2835"/>
        <w:gridCol w:w="4678"/>
        <w:gridCol w:w="1843"/>
      </w:tblGrid>
      <w:tr w:rsidR="00BE3252" w:rsidRPr="0085400E" w14:paraId="73FDD2E2" w14:textId="77777777" w:rsidTr="00CE6B7D">
        <w:trPr>
          <w:trHeight w:val="4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D3BF" w14:textId="77777777" w:rsidR="00BE3252" w:rsidRPr="0085400E" w:rsidRDefault="00BE3252" w:rsidP="00651584">
            <w:pPr>
              <w:ind w:left="-108"/>
              <w:jc w:val="center"/>
              <w:rPr>
                <w:b/>
              </w:rPr>
            </w:pPr>
            <w:r w:rsidRPr="0085400E">
              <w:rPr>
                <w:b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09FA" w14:textId="77777777" w:rsidR="00BE3252" w:rsidRPr="0085400E" w:rsidRDefault="00BE3252" w:rsidP="00651584">
            <w:pPr>
              <w:tabs>
                <w:tab w:val="left" w:pos="450"/>
              </w:tabs>
              <w:jc w:val="center"/>
              <w:rPr>
                <w:b/>
              </w:rPr>
            </w:pPr>
            <w:r w:rsidRPr="0085400E">
              <w:rPr>
                <w:b/>
              </w:rPr>
              <w:t>Критерии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6928" w14:textId="77777777" w:rsidR="00BE3252" w:rsidRPr="0085400E" w:rsidRDefault="00BE3252" w:rsidP="00651584">
            <w:pPr>
              <w:tabs>
                <w:tab w:val="left" w:pos="450"/>
              </w:tabs>
              <w:jc w:val="center"/>
              <w:rPr>
                <w:b/>
              </w:rPr>
            </w:pPr>
            <w:r w:rsidRPr="0085400E">
              <w:rPr>
                <w:b/>
              </w:rPr>
              <w:t>Описание</w:t>
            </w:r>
          </w:p>
        </w:tc>
      </w:tr>
      <w:tr w:rsidR="00A00F44" w:rsidRPr="0085400E" w14:paraId="3237D419" w14:textId="77777777" w:rsidTr="0065158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2082" w14:textId="77777777" w:rsidR="00A00F44" w:rsidRPr="0085400E" w:rsidRDefault="00A00F44" w:rsidP="00A00F44">
            <w:pPr>
              <w:tabs>
                <w:tab w:val="left" w:pos="450"/>
              </w:tabs>
              <w:jc w:val="center"/>
              <w:rPr>
                <w:b/>
              </w:rPr>
            </w:pPr>
            <w:r w:rsidRPr="0085400E">
              <w:rPr>
                <w:b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1789" w14:textId="77777777" w:rsidR="00A00F44" w:rsidRPr="0085400E" w:rsidRDefault="00A00F44" w:rsidP="00A00F44">
            <w:pPr>
              <w:tabs>
                <w:tab w:val="left" w:pos="450"/>
              </w:tabs>
              <w:ind w:right="-108"/>
              <w:rPr>
                <w:b/>
              </w:rPr>
            </w:pPr>
            <w:r w:rsidRPr="0085400E">
              <w:rPr>
                <w:b/>
              </w:rPr>
              <w:t>Наименование медицинской техники (далее – МТ)</w:t>
            </w:r>
          </w:p>
          <w:p w14:paraId="035FA370" w14:textId="77777777" w:rsidR="00A00F44" w:rsidRPr="0085400E" w:rsidRDefault="00A00F44" w:rsidP="00A00F44">
            <w:pPr>
              <w:tabs>
                <w:tab w:val="left" w:pos="450"/>
              </w:tabs>
              <w:ind w:right="-108"/>
              <w:rPr>
                <w:b/>
                <w:i/>
              </w:rPr>
            </w:pPr>
            <w:r w:rsidRPr="0085400E">
              <w:rPr>
                <w:i/>
              </w:rPr>
              <w:t>(в соответствии с государственным реестром МТ  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A9CD" w14:textId="265BA618" w:rsidR="00A00F44" w:rsidRPr="00A00F44" w:rsidRDefault="00360E8F" w:rsidP="00A00F44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360E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Мобильный </w:t>
            </w:r>
            <w:proofErr w:type="spellStart"/>
            <w:r w:rsidRPr="00360E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бронховидеоскоп</w:t>
            </w:r>
            <w:proofErr w:type="spellEnd"/>
            <w:r w:rsidRPr="00360E8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в комплекте</w:t>
            </w:r>
          </w:p>
        </w:tc>
      </w:tr>
      <w:tr w:rsidR="00A00F44" w:rsidRPr="0085400E" w14:paraId="0B3AFF96" w14:textId="77777777" w:rsidTr="0065158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08685" w14:textId="77777777" w:rsidR="00A00F44" w:rsidRPr="0085400E" w:rsidRDefault="00A00F44" w:rsidP="00A00F44">
            <w:pPr>
              <w:tabs>
                <w:tab w:val="left" w:pos="450"/>
              </w:tabs>
              <w:jc w:val="center"/>
              <w:rPr>
                <w:b/>
              </w:rPr>
            </w:pPr>
            <w:r w:rsidRPr="0085400E">
              <w:rPr>
                <w:b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6213" w14:textId="77777777" w:rsidR="00A00F44" w:rsidRPr="0085400E" w:rsidRDefault="00A00F44" w:rsidP="00A00F44">
            <w:pPr>
              <w:tabs>
                <w:tab w:val="left" w:pos="450"/>
              </w:tabs>
              <w:ind w:right="-108"/>
              <w:rPr>
                <w:i/>
              </w:rPr>
            </w:pPr>
            <w:r w:rsidRPr="0085400E">
              <w:rPr>
                <w:b/>
              </w:rPr>
              <w:t xml:space="preserve">Наименование МТ, относящейся к средствам измерения </w:t>
            </w:r>
            <w:r w:rsidRPr="0085400E">
              <w:t>(</w:t>
            </w:r>
            <w:r w:rsidRPr="0085400E">
              <w:rPr>
                <w:i/>
              </w:rPr>
              <w:t>с указанием модели, наименования производителя, страны)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0DE" w14:textId="77777777" w:rsidR="00A00F44" w:rsidRPr="0085400E" w:rsidRDefault="00A00F44" w:rsidP="00A00F44">
            <w:pPr>
              <w:pStyle w:val="3"/>
              <w:ind w:firstLine="0"/>
              <w:rPr>
                <w:b w:val="0"/>
              </w:rPr>
            </w:pPr>
            <w:r w:rsidRPr="0085400E">
              <w:rPr>
                <w:b w:val="0"/>
              </w:rPr>
              <w:t>МТ не относится к средствам измерения</w:t>
            </w:r>
          </w:p>
        </w:tc>
      </w:tr>
      <w:tr w:rsidR="00A00F44" w:rsidRPr="0085400E" w14:paraId="09C20A43" w14:textId="77777777" w:rsidTr="007B562D">
        <w:trPr>
          <w:trHeight w:val="611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D40A" w14:textId="77777777" w:rsidR="00A00F44" w:rsidRPr="0085400E" w:rsidRDefault="00A00F44" w:rsidP="00A00F44">
            <w:pPr>
              <w:jc w:val="center"/>
              <w:rPr>
                <w:b/>
              </w:rPr>
            </w:pPr>
            <w:r w:rsidRPr="0085400E">
              <w:rPr>
                <w:b/>
              </w:rPr>
              <w:t>3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B26676" w14:textId="77777777" w:rsidR="00A00F44" w:rsidRPr="0079786D" w:rsidRDefault="00A00F44" w:rsidP="007B562D">
            <w:pPr>
              <w:ind w:right="-108"/>
              <w:rPr>
                <w:b/>
              </w:rPr>
            </w:pPr>
            <w:r w:rsidRPr="0079786D">
              <w:rPr>
                <w:b/>
              </w:rPr>
              <w:t>Требования к комплектации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D2F" w14:textId="77777777" w:rsidR="00A00F44" w:rsidRPr="0079786D" w:rsidRDefault="00A00F44" w:rsidP="00A00F44">
            <w:pPr>
              <w:jc w:val="center"/>
              <w:rPr>
                <w:i/>
              </w:rPr>
            </w:pPr>
            <w:r w:rsidRPr="0079786D">
              <w:rPr>
                <w:i/>
              </w:rPr>
              <w:t>№</w:t>
            </w:r>
          </w:p>
          <w:p w14:paraId="2C2DC8A1" w14:textId="77777777" w:rsidR="00A00F44" w:rsidRPr="0079786D" w:rsidRDefault="00A00F44" w:rsidP="00A00F44">
            <w:pPr>
              <w:jc w:val="center"/>
              <w:rPr>
                <w:i/>
              </w:rPr>
            </w:pPr>
            <w:r w:rsidRPr="0079786D">
              <w:rPr>
                <w:i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992F" w14:textId="77777777" w:rsidR="00A00F44" w:rsidRPr="0079786D" w:rsidRDefault="00A00F44" w:rsidP="00A00F44">
            <w:pPr>
              <w:ind w:left="-97" w:right="-86"/>
              <w:jc w:val="center"/>
              <w:rPr>
                <w:i/>
              </w:rPr>
            </w:pPr>
            <w:r w:rsidRPr="0079786D">
              <w:rPr>
                <w:i/>
              </w:rPr>
              <w:t xml:space="preserve">Наименование комплектующего к МТ </w:t>
            </w:r>
          </w:p>
          <w:p w14:paraId="27DF91F8" w14:textId="77777777" w:rsidR="00A00F44" w:rsidRPr="0079786D" w:rsidRDefault="00A00F44" w:rsidP="00A00F44">
            <w:pPr>
              <w:ind w:left="-97" w:right="-86"/>
              <w:jc w:val="center"/>
              <w:rPr>
                <w:i/>
              </w:rPr>
            </w:pPr>
            <w:r w:rsidRPr="0079786D">
              <w:rPr>
                <w:i/>
              </w:rPr>
              <w:t>(в соответствии с государственным реестром МТ 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F8E2A" w14:textId="77777777" w:rsidR="00A00F44" w:rsidRPr="0079786D" w:rsidRDefault="00A00F44" w:rsidP="00A00F44">
            <w:pPr>
              <w:ind w:left="-97" w:right="-86"/>
              <w:jc w:val="center"/>
              <w:rPr>
                <w:i/>
              </w:rPr>
            </w:pPr>
            <w:r w:rsidRPr="0079786D">
              <w:rPr>
                <w:i/>
              </w:rPr>
              <w:t>Краткая техническая характеристика комплектующего к МТ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CE80" w14:textId="77777777" w:rsidR="00A00F44" w:rsidRPr="0079786D" w:rsidRDefault="00A00F44" w:rsidP="00A00F44">
            <w:pPr>
              <w:ind w:left="-97" w:right="-86"/>
              <w:jc w:val="center"/>
              <w:rPr>
                <w:i/>
              </w:rPr>
            </w:pPr>
            <w:r w:rsidRPr="0079786D">
              <w:rPr>
                <w:i/>
              </w:rPr>
              <w:t>Требуемое количество</w:t>
            </w:r>
          </w:p>
          <w:p w14:paraId="4B57FE42" w14:textId="77777777" w:rsidR="00A00F44" w:rsidRPr="0079786D" w:rsidRDefault="00A00F44" w:rsidP="00A00F44">
            <w:pPr>
              <w:ind w:left="-97" w:right="-86"/>
              <w:jc w:val="center"/>
              <w:rPr>
                <w:i/>
              </w:rPr>
            </w:pPr>
            <w:r w:rsidRPr="0079786D">
              <w:rPr>
                <w:i/>
              </w:rPr>
              <w:t>(с указанием единицы измерения)</w:t>
            </w:r>
          </w:p>
        </w:tc>
      </w:tr>
      <w:tr w:rsidR="00A00F44" w:rsidRPr="0085400E" w14:paraId="5BEDBCEE" w14:textId="77777777" w:rsidTr="0079786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06F79" w14:textId="77777777" w:rsidR="00A00F44" w:rsidRPr="0085400E" w:rsidRDefault="00A00F44" w:rsidP="00A00F4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916B92" w14:textId="77777777" w:rsidR="00A00F44" w:rsidRPr="0079786D" w:rsidRDefault="00A00F44" w:rsidP="00A00F44">
            <w:pPr>
              <w:ind w:right="-108"/>
              <w:rPr>
                <w:b/>
              </w:rPr>
            </w:pP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8832" w14:textId="77777777" w:rsidR="00A00F44" w:rsidRPr="0079786D" w:rsidRDefault="00A00F44" w:rsidP="00A00F44">
            <w:pPr>
              <w:rPr>
                <w:i/>
              </w:rPr>
            </w:pPr>
            <w:r w:rsidRPr="0079786D">
              <w:rPr>
                <w:i/>
              </w:rPr>
              <w:t>Основные комплектующие</w:t>
            </w:r>
          </w:p>
        </w:tc>
      </w:tr>
      <w:tr w:rsidR="00A00F44" w:rsidRPr="0085400E" w14:paraId="2C622E77" w14:textId="77777777" w:rsidTr="007B562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DD56" w14:textId="77777777" w:rsidR="00A00F44" w:rsidRPr="0085400E" w:rsidRDefault="00A00F44" w:rsidP="00A00F44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91525" w14:textId="77777777" w:rsidR="00A00F44" w:rsidRPr="0079786D" w:rsidRDefault="00A00F44" w:rsidP="00A00F44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EB4F" w14:textId="77777777" w:rsidR="00A00F44" w:rsidRPr="00077167" w:rsidRDefault="00A00F44" w:rsidP="00A00F44">
            <w:pPr>
              <w:jc w:val="right"/>
              <w:rPr>
                <w:color w:val="000000"/>
                <w:sz w:val="22"/>
                <w:szCs w:val="22"/>
              </w:rPr>
            </w:pPr>
            <w:r w:rsidRPr="000771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862" w14:textId="3152E49D" w:rsidR="00A00F44" w:rsidRPr="00077167" w:rsidRDefault="00F43259" w:rsidP="00A00F4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</w:t>
            </w:r>
            <w:r w:rsidR="00A00F44" w:rsidRPr="00077167">
              <w:rPr>
                <w:sz w:val="22"/>
                <w:szCs w:val="22"/>
              </w:rPr>
              <w:t>ронховидеоскоп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C51" w14:textId="2298F8B0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 xml:space="preserve">Бронховидеоскоп </w:t>
            </w:r>
          </w:p>
          <w:p w14:paraId="3AC4BAC4" w14:textId="64D6C425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 xml:space="preserve">Назначение - проведение эндоскопических диагностических и терапевтических процедур в пульмонологии с возможностью проведения </w:t>
            </w:r>
            <w:proofErr w:type="spellStart"/>
            <w:r w:rsidRPr="00077167">
              <w:rPr>
                <w:sz w:val="22"/>
                <w:szCs w:val="22"/>
              </w:rPr>
              <w:t>эндотрахеальной</w:t>
            </w:r>
            <w:proofErr w:type="spellEnd"/>
            <w:r w:rsidRPr="00077167">
              <w:rPr>
                <w:sz w:val="22"/>
                <w:szCs w:val="22"/>
              </w:rPr>
              <w:t xml:space="preserve"> и эндобронхиальной интубации.</w:t>
            </w:r>
          </w:p>
          <w:p w14:paraId="283DD203" w14:textId="77777777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Направление обзора - прямое</w:t>
            </w:r>
          </w:p>
          <w:p w14:paraId="66AE8AA3" w14:textId="77777777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Угол поля зрения, не менее 90 градусов.</w:t>
            </w:r>
          </w:p>
          <w:p w14:paraId="51098F57" w14:textId="70E43D23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lastRenderedPageBreak/>
              <w:t xml:space="preserve">Глубина резкости или диапазон четкого изображения в поле зрения предметов не </w:t>
            </w:r>
            <w:r w:rsidR="00373DC0" w:rsidRPr="00077167">
              <w:rPr>
                <w:sz w:val="22"/>
                <w:szCs w:val="22"/>
              </w:rPr>
              <w:t>менее</w:t>
            </w:r>
            <w:r w:rsidRPr="00077167">
              <w:rPr>
                <w:sz w:val="22"/>
                <w:szCs w:val="22"/>
              </w:rPr>
              <w:t xml:space="preserve"> </w:t>
            </w:r>
            <w:r w:rsidR="00373DC0" w:rsidRPr="00077167">
              <w:rPr>
                <w:sz w:val="22"/>
                <w:szCs w:val="22"/>
              </w:rPr>
              <w:t xml:space="preserve">диапазона </w:t>
            </w:r>
            <w:r w:rsidRPr="00077167">
              <w:rPr>
                <w:sz w:val="22"/>
                <w:szCs w:val="22"/>
              </w:rPr>
              <w:t>от 3</w:t>
            </w:r>
            <w:r w:rsidR="00373DC0" w:rsidRPr="00077167">
              <w:rPr>
                <w:sz w:val="22"/>
                <w:szCs w:val="22"/>
              </w:rPr>
              <w:t>мм</w:t>
            </w:r>
            <w:r w:rsidRPr="00077167">
              <w:rPr>
                <w:sz w:val="22"/>
                <w:szCs w:val="22"/>
              </w:rPr>
              <w:t xml:space="preserve"> до 50 мм.</w:t>
            </w:r>
          </w:p>
          <w:p w14:paraId="7F0A4E4A" w14:textId="0B7C984E" w:rsidR="00373DC0" w:rsidRPr="00077167" w:rsidRDefault="00373DC0" w:rsidP="00A00F44">
            <w:pPr>
              <w:rPr>
                <w:sz w:val="22"/>
                <w:szCs w:val="22"/>
              </w:rPr>
            </w:pPr>
            <w:r w:rsidRPr="00077167">
              <w:rPr>
                <w:rStyle w:val="fontstyle01"/>
                <w:rFonts w:ascii="Times New Roman" w:hAnsi="Times New Roman"/>
                <w:sz w:val="22"/>
                <w:szCs w:val="22"/>
              </w:rPr>
              <w:t>Минимальная дистанция видимости не более 3мм.</w:t>
            </w:r>
          </w:p>
          <w:p w14:paraId="76CCEDAB" w14:textId="019048D8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Внешний диаметр дистального конца, не бол</w:t>
            </w:r>
            <w:r w:rsidR="00373DC0" w:rsidRPr="00077167">
              <w:rPr>
                <w:sz w:val="22"/>
                <w:szCs w:val="22"/>
              </w:rPr>
              <w:t>ее</w:t>
            </w:r>
            <w:r w:rsidRPr="00077167">
              <w:rPr>
                <w:sz w:val="22"/>
                <w:szCs w:val="22"/>
              </w:rPr>
              <w:t xml:space="preserve"> 5.1 мм.</w:t>
            </w:r>
          </w:p>
          <w:p w14:paraId="74ECAC76" w14:textId="13DEB9B3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Внешний диаметр вводимой трубки, не бол</w:t>
            </w:r>
            <w:r w:rsidR="00373DC0" w:rsidRPr="00077167">
              <w:rPr>
                <w:sz w:val="22"/>
                <w:szCs w:val="22"/>
              </w:rPr>
              <w:t xml:space="preserve">ее </w:t>
            </w:r>
            <w:r w:rsidRPr="00077167">
              <w:rPr>
                <w:sz w:val="22"/>
                <w:szCs w:val="22"/>
              </w:rPr>
              <w:t>5.2 мм.</w:t>
            </w:r>
          </w:p>
          <w:p w14:paraId="194D507D" w14:textId="585B1491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Диаметр инструментального канала, не менее 2.6 мм.</w:t>
            </w:r>
          </w:p>
          <w:p w14:paraId="46159AAF" w14:textId="542FB132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Угол изгиба подвижной части, не ме</w:t>
            </w:r>
            <w:r w:rsidR="00373DC0" w:rsidRPr="00077167">
              <w:rPr>
                <w:sz w:val="22"/>
                <w:szCs w:val="22"/>
              </w:rPr>
              <w:t>нее</w:t>
            </w:r>
            <w:r w:rsidRPr="00077167">
              <w:rPr>
                <w:sz w:val="22"/>
                <w:szCs w:val="22"/>
              </w:rPr>
              <w:t>: вверх 180о, вниз 130о.</w:t>
            </w:r>
          </w:p>
          <w:p w14:paraId="45DC0C28" w14:textId="21239192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Длина рабочей части, не менее 600 мм.</w:t>
            </w:r>
          </w:p>
          <w:p w14:paraId="25CB398B" w14:textId="6286C701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Наличие встроенного монитора диагональю не более 3,5 дюйма с возможностью наклона и вращения. Возможность вращения монитора влево и вправо не меньше чем на 90 градусов.</w:t>
            </w:r>
          </w:p>
          <w:p w14:paraId="678D51AE" w14:textId="3318AAC6" w:rsidR="00373DC0" w:rsidRPr="00077167" w:rsidRDefault="00373DC0" w:rsidP="00A00F44">
            <w:pPr>
              <w:rPr>
                <w:sz w:val="22"/>
                <w:szCs w:val="22"/>
              </w:rPr>
            </w:pPr>
            <w:r w:rsidRPr="00077167">
              <w:rPr>
                <w:rStyle w:val="fontstyle01"/>
                <w:rFonts w:ascii="Times New Roman" w:eastAsiaTheme="majorEastAsia" w:hAnsi="Times New Roman"/>
                <w:sz w:val="22"/>
                <w:szCs w:val="22"/>
              </w:rPr>
              <w:t>Угол наклона монитора</w:t>
            </w:r>
            <w:r w:rsidRPr="00077167">
              <w:rPr>
                <w:sz w:val="22"/>
                <w:szCs w:val="22"/>
              </w:rPr>
              <w:t xml:space="preserve"> не менее 120 градусов.</w:t>
            </w:r>
          </w:p>
          <w:p w14:paraId="006B4944" w14:textId="6C9462A1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Возможность записи видео в качестве SHQ, HQ (или аналог).</w:t>
            </w:r>
          </w:p>
          <w:p w14:paraId="2EE658EC" w14:textId="1398BD77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Возможность записи статичного изображения в формате JPEG или аналог.</w:t>
            </w:r>
          </w:p>
          <w:p w14:paraId="55EE1772" w14:textId="77777777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Наличие функции настройки размера и яркости эндоскопического изображения</w:t>
            </w:r>
          </w:p>
          <w:p w14:paraId="29D01CCD" w14:textId="77777777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 xml:space="preserve">Наличие функции резервного копирования. </w:t>
            </w:r>
          </w:p>
          <w:p w14:paraId="2A066138" w14:textId="1B271D5A" w:rsidR="00A00F44" w:rsidRPr="00077167" w:rsidRDefault="00A00F44" w:rsidP="00A00F44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>Время непрерывной работы не менее 50 мин.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799C" w14:textId="606BDADF" w:rsidR="00A00F44" w:rsidRPr="00077167" w:rsidRDefault="006A4C95" w:rsidP="007B5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комплект</w:t>
            </w:r>
          </w:p>
        </w:tc>
      </w:tr>
      <w:tr w:rsidR="006A4C95" w:rsidRPr="0085400E" w14:paraId="445E5F61" w14:textId="77777777" w:rsidTr="007B562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62FB5" w14:textId="77777777" w:rsidR="006A4C95" w:rsidRPr="0085400E" w:rsidRDefault="006A4C95" w:rsidP="006A4C95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132CE" w14:textId="77777777" w:rsidR="006A4C95" w:rsidRPr="0079786D" w:rsidRDefault="006A4C95" w:rsidP="006A4C95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F302" w14:textId="29A2F15B" w:rsidR="006A4C95" w:rsidRPr="00077167" w:rsidRDefault="006A4C95" w:rsidP="006A4C95">
            <w:pPr>
              <w:jc w:val="right"/>
              <w:rPr>
                <w:color w:val="000000"/>
                <w:sz w:val="22"/>
                <w:szCs w:val="22"/>
              </w:rPr>
            </w:pPr>
            <w:r w:rsidRPr="000771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7C53" w14:textId="6B1207DF" w:rsidR="006A4C95" w:rsidRPr="00077167" w:rsidRDefault="006A4C95" w:rsidP="006A4C95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 xml:space="preserve">Отсос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6BDF" w14:textId="2DC4F1B8" w:rsidR="006A4C95" w:rsidRPr="00077167" w:rsidRDefault="006A4C95" w:rsidP="006A4C95">
            <w:pPr>
              <w:rPr>
                <w:sz w:val="22"/>
                <w:szCs w:val="22"/>
              </w:rPr>
            </w:pPr>
            <w:r w:rsidRPr="00077167">
              <w:rPr>
                <w:sz w:val="22"/>
                <w:szCs w:val="22"/>
              </w:rPr>
              <w:t xml:space="preserve">Отсос должен быть электровибрационного типа, емкость сосуда – не менее 1.5 л., давление не меньше чем, до - 85 кПа (-0.85 бар), вес прибора – до 5.2 кг., габариты: высота не более 220 мм., ширина не более 225 мм., длинна не более 380 мм. В комплекте с отсосом должно быть: сетевой кабель, фильтр </w:t>
            </w:r>
            <w:proofErr w:type="spellStart"/>
            <w:r w:rsidRPr="00077167">
              <w:rPr>
                <w:sz w:val="22"/>
                <w:szCs w:val="22"/>
              </w:rPr>
              <w:t>бактерецидный</w:t>
            </w:r>
            <w:proofErr w:type="spellEnd"/>
            <w:r w:rsidRPr="00077167">
              <w:rPr>
                <w:sz w:val="22"/>
                <w:szCs w:val="22"/>
              </w:rPr>
              <w:t xml:space="preserve">, крышка сосуда с клапаном для зашиты от перелива, </w:t>
            </w:r>
            <w:proofErr w:type="spellStart"/>
            <w:r w:rsidRPr="00077167">
              <w:rPr>
                <w:sz w:val="22"/>
                <w:szCs w:val="22"/>
              </w:rPr>
              <w:t>вакумная</w:t>
            </w:r>
            <w:proofErr w:type="spellEnd"/>
            <w:r w:rsidRPr="00077167">
              <w:rPr>
                <w:sz w:val="22"/>
                <w:szCs w:val="22"/>
              </w:rPr>
              <w:t xml:space="preserve"> соединительная трубка, трубка пациента.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D2F" w14:textId="7779F57C" w:rsidR="006A4C95" w:rsidRDefault="006A4C95" w:rsidP="007B5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комплект</w:t>
            </w:r>
          </w:p>
        </w:tc>
      </w:tr>
      <w:tr w:rsidR="006A4C95" w:rsidRPr="0085400E" w14:paraId="79FE2259" w14:textId="77777777" w:rsidTr="007B562D">
        <w:trPr>
          <w:trHeight w:val="14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D4812" w14:textId="77777777" w:rsidR="006A4C95" w:rsidRPr="0085400E" w:rsidRDefault="006A4C95" w:rsidP="006A4C95">
            <w:pPr>
              <w:jc w:val="center"/>
              <w:rPr>
                <w:b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2C743" w14:textId="77777777" w:rsidR="006A4C95" w:rsidRPr="0079786D" w:rsidRDefault="006A4C95" w:rsidP="006A4C95">
            <w:pPr>
              <w:ind w:right="-108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1E53" w14:textId="5C10291C" w:rsidR="006A4C95" w:rsidRPr="00077167" w:rsidRDefault="006A4C95" w:rsidP="006A4C95">
            <w:pPr>
              <w:jc w:val="right"/>
              <w:rPr>
                <w:color w:val="000000"/>
                <w:sz w:val="22"/>
                <w:szCs w:val="22"/>
              </w:rPr>
            </w:pPr>
            <w:r w:rsidRPr="000771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67A" w14:textId="48857489" w:rsidR="006A4C95" w:rsidRPr="00077167" w:rsidRDefault="006A4C95" w:rsidP="006A4C95">
            <w:pPr>
              <w:rPr>
                <w:sz w:val="22"/>
                <w:szCs w:val="22"/>
              </w:rPr>
            </w:pPr>
            <w:r w:rsidRPr="005E06C6">
              <w:rPr>
                <w:color w:val="000000"/>
                <w:sz w:val="22"/>
                <w:szCs w:val="22"/>
              </w:rPr>
              <w:t>Фильтр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9CA4" w14:textId="6C6D167B" w:rsidR="006A4C95" w:rsidRPr="00077167" w:rsidRDefault="006A4C95" w:rsidP="006A4C95">
            <w:pPr>
              <w:rPr>
                <w:sz w:val="22"/>
                <w:szCs w:val="22"/>
              </w:rPr>
            </w:pPr>
            <w:r w:rsidRPr="005E06C6">
              <w:rPr>
                <w:color w:val="000000"/>
                <w:sz w:val="22"/>
                <w:szCs w:val="22"/>
              </w:rPr>
              <w:t>Фильтр микробиологический, антибактериальный, одноразовый для аспиратора не менее 10 шт. в упаковке.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2110" w14:textId="342B59B7" w:rsidR="006A4C95" w:rsidRPr="00077167" w:rsidRDefault="006A4C95" w:rsidP="007B56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комплект</w:t>
            </w:r>
          </w:p>
        </w:tc>
      </w:tr>
      <w:tr w:rsidR="006A4C95" w:rsidRPr="0085400E" w14:paraId="3D7954DE" w14:textId="77777777" w:rsidTr="0065158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EF01A" w14:textId="77777777" w:rsidR="006A4C95" w:rsidRPr="0085400E" w:rsidRDefault="006A4C95" w:rsidP="006A4C95">
            <w:pPr>
              <w:tabs>
                <w:tab w:val="left" w:pos="450"/>
              </w:tabs>
              <w:jc w:val="center"/>
              <w:rPr>
                <w:b/>
              </w:rPr>
            </w:pPr>
            <w:r w:rsidRPr="0085400E">
              <w:rPr>
                <w:b/>
              </w:rPr>
              <w:lastRenderedPageBreak/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E206" w14:textId="77777777" w:rsidR="006A4C95" w:rsidRPr="0085400E" w:rsidRDefault="006A4C95" w:rsidP="006A4C95">
            <w:pPr>
              <w:rPr>
                <w:b/>
              </w:rPr>
            </w:pPr>
            <w:r w:rsidRPr="0085400E">
              <w:rPr>
                <w:b/>
                <w:bCs/>
              </w:rPr>
              <w:t>Требования к условиям эксплуатации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E317" w14:textId="77777777" w:rsidR="006A4C95" w:rsidRPr="0085400E" w:rsidRDefault="006A4C95" w:rsidP="006A4C95">
            <w:r w:rsidRPr="0085400E">
              <w:t>Электрическая сеть 220В, мощность 2,5 кВт.</w:t>
            </w:r>
          </w:p>
          <w:p w14:paraId="0AA893D8" w14:textId="77777777" w:rsidR="006A4C95" w:rsidRPr="0085400E" w:rsidRDefault="006A4C95" w:rsidP="006A4C95">
            <w:r w:rsidRPr="0085400E">
              <w:t>Водоснабжение: не требуется.</w:t>
            </w:r>
          </w:p>
          <w:p w14:paraId="003C7894" w14:textId="77777777" w:rsidR="006A4C95" w:rsidRPr="0085400E" w:rsidRDefault="006A4C95" w:rsidP="006A4C95">
            <w:r w:rsidRPr="0085400E">
              <w:t>Канализация: не требуется.</w:t>
            </w:r>
          </w:p>
          <w:p w14:paraId="2AEA653A" w14:textId="77777777" w:rsidR="006A4C95" w:rsidRPr="0085400E" w:rsidRDefault="006A4C95" w:rsidP="006A4C95">
            <w:r w:rsidRPr="0085400E">
              <w:t>Площадь помещения: не менее 10 кв. м.</w:t>
            </w:r>
          </w:p>
          <w:p w14:paraId="7D3A37BD" w14:textId="77777777" w:rsidR="006A4C95" w:rsidRPr="0085400E" w:rsidRDefault="006A4C95" w:rsidP="006A4C95">
            <w:r w:rsidRPr="0085400E">
              <w:t>Наличие приточно-вытяжной вентиляции.</w:t>
            </w:r>
          </w:p>
        </w:tc>
      </w:tr>
      <w:tr w:rsidR="006A4C95" w:rsidRPr="0085400E" w14:paraId="3CE4DD57" w14:textId="77777777" w:rsidTr="00651584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CFA" w14:textId="77777777" w:rsidR="006A4C95" w:rsidRPr="0085400E" w:rsidRDefault="006A4C95" w:rsidP="006A4C95">
            <w:pPr>
              <w:jc w:val="center"/>
              <w:rPr>
                <w:b/>
              </w:rPr>
            </w:pPr>
            <w:r w:rsidRPr="0085400E">
              <w:rPr>
                <w:b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D4FA" w14:textId="77777777" w:rsidR="006A4C95" w:rsidRPr="0085400E" w:rsidRDefault="006A4C95" w:rsidP="006A4C95">
            <w:pPr>
              <w:rPr>
                <w:b/>
              </w:rPr>
            </w:pPr>
            <w:r w:rsidRPr="0085400E">
              <w:rPr>
                <w:b/>
              </w:rPr>
              <w:t xml:space="preserve">Условия осуществления поставки МТ </w:t>
            </w:r>
          </w:p>
          <w:p w14:paraId="715052DC" w14:textId="77777777" w:rsidR="006A4C95" w:rsidRPr="0085400E" w:rsidRDefault="006A4C95" w:rsidP="006A4C95">
            <w:pPr>
              <w:rPr>
                <w:i/>
              </w:rPr>
            </w:pPr>
            <w:r w:rsidRPr="0085400E">
              <w:rPr>
                <w:i/>
              </w:rPr>
              <w:t>(в соответствии с ИНКОТЕРМС 2010)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AC2C" w14:textId="77777777" w:rsidR="006A4C95" w:rsidRPr="0085400E" w:rsidRDefault="006A4C95" w:rsidP="006A4C95">
            <w:r w:rsidRPr="0085400E">
              <w:rPr>
                <w:lang w:val="en-US"/>
              </w:rPr>
              <w:t>DDP</w:t>
            </w:r>
            <w:r w:rsidRPr="0085400E">
              <w:t xml:space="preserve"> пункт назначения</w:t>
            </w:r>
          </w:p>
        </w:tc>
      </w:tr>
      <w:tr w:rsidR="006A4C95" w:rsidRPr="0085400E" w14:paraId="2C9147C8" w14:textId="77777777" w:rsidTr="00876A6E">
        <w:trPr>
          <w:trHeight w:val="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25C7" w14:textId="77777777" w:rsidR="006A4C95" w:rsidRPr="0085400E" w:rsidRDefault="006A4C95" w:rsidP="006A4C95">
            <w:pPr>
              <w:jc w:val="center"/>
              <w:rPr>
                <w:b/>
              </w:rPr>
            </w:pPr>
            <w:r w:rsidRPr="0085400E">
              <w:rPr>
                <w:b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0E98" w14:textId="77777777" w:rsidR="006A4C95" w:rsidRPr="0085400E" w:rsidRDefault="006A4C95" w:rsidP="006A4C95">
            <w:pPr>
              <w:rPr>
                <w:b/>
              </w:rPr>
            </w:pPr>
            <w:r w:rsidRPr="0085400E">
              <w:rPr>
                <w:b/>
              </w:rPr>
              <w:t xml:space="preserve">Срок поставки МТ и место дислокации 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CC1C" w14:textId="2CB99DB3" w:rsidR="006A4C95" w:rsidRPr="006A4C95" w:rsidRDefault="006A4C95" w:rsidP="006A4C95">
            <w:r w:rsidRPr="006A4C95">
              <w:rPr>
                <w:lang w:val="kk-KZ"/>
              </w:rPr>
              <w:t xml:space="preserve">До 05 декабря 2021г. </w:t>
            </w:r>
            <w:r w:rsidRPr="006A4C95">
              <w:t>Адрес:</w:t>
            </w:r>
            <w:r w:rsidRPr="006A4C95">
              <w:rPr>
                <w:lang w:val="kk-KZ"/>
              </w:rPr>
              <w:t xml:space="preserve"> г.Усть-Каменогорск, ул. Серикбаева 1</w:t>
            </w:r>
            <w:r w:rsidRPr="006A4C95">
              <w:t>, склад</w:t>
            </w:r>
            <w:r w:rsidRPr="006A4C95">
              <w:rPr>
                <w:lang w:val="kk-KZ"/>
              </w:rPr>
              <w:t xml:space="preserve">. </w:t>
            </w:r>
          </w:p>
        </w:tc>
      </w:tr>
      <w:tr w:rsidR="006A4C95" w:rsidRPr="0085400E" w14:paraId="318032CE" w14:textId="77777777" w:rsidTr="00651584">
        <w:trPr>
          <w:trHeight w:val="1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9600" w14:textId="77777777" w:rsidR="006A4C95" w:rsidRPr="0085400E" w:rsidRDefault="006A4C95" w:rsidP="006A4C95">
            <w:pPr>
              <w:jc w:val="center"/>
              <w:rPr>
                <w:b/>
              </w:rPr>
            </w:pPr>
            <w:r w:rsidRPr="0085400E">
              <w:rPr>
                <w:b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6FBF" w14:textId="77777777" w:rsidR="006A4C95" w:rsidRPr="0085400E" w:rsidRDefault="006A4C95" w:rsidP="006A4C95">
            <w:r w:rsidRPr="0085400E">
              <w:rPr>
                <w:b/>
              </w:rPr>
              <w:t>Условия гарантийного сервисного обслуживания МТ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B86" w14:textId="1980B473" w:rsidR="006A4C95" w:rsidRPr="005E06C6" w:rsidRDefault="006A4C95" w:rsidP="006A4C95">
            <w:r w:rsidRPr="005E06C6">
              <w:t>Гарантийное сервисное обслуживание МТ не менее 37 месяцев.</w:t>
            </w:r>
            <w:r w:rsidRPr="005E06C6">
              <w:br/>
              <w:t>Плановое техническое обслуживание должно проводиться не реже чем 1 раз в квартал.</w:t>
            </w:r>
            <w:r w:rsidRPr="005E06C6">
              <w:br/>
              <w:t xml:space="preserve"> 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  <w:r w:rsidRPr="005E06C6">
              <w:br/>
              <w:t>- замену отработавших ресурс составных частей;</w:t>
            </w:r>
            <w:r w:rsidRPr="005E06C6">
              <w:br/>
              <w:t>- замене или восстановлении отдельных частей МТ;</w:t>
            </w:r>
            <w:r w:rsidRPr="005E06C6">
              <w:br/>
              <w:t>- настройку и регулировку изделия; специфические для данного изделия работы и т.п.;</w:t>
            </w:r>
            <w:r w:rsidRPr="005E06C6">
              <w:br/>
              <w:t>- чистку, смазку и при необходимости переборку основных механизмов и узлов;</w:t>
            </w:r>
            <w:r w:rsidRPr="005E06C6">
              <w:br/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5E06C6">
              <w:t>блочно</w:t>
            </w:r>
            <w:proofErr w:type="spellEnd"/>
            <w:r w:rsidRPr="005E06C6">
              <w:t>-узловой разборкой);</w:t>
            </w:r>
            <w:r w:rsidRPr="005E06C6">
              <w:br/>
              <w:t>- иные указанные в эксплуатационной документации операции, специфические для конкретного типа изделий</w:t>
            </w:r>
          </w:p>
        </w:tc>
      </w:tr>
    </w:tbl>
    <w:p w14:paraId="03E629A0" w14:textId="20B86726" w:rsidR="00CE6B7D" w:rsidRDefault="00CE6B7D" w:rsidP="00CE6B7D">
      <w:pPr>
        <w:pStyle w:val="a3"/>
        <w:ind w:firstLine="709"/>
        <w:jc w:val="both"/>
      </w:pPr>
      <w:r w:rsidRPr="00CE6B7D">
        <w:t xml:space="preserve">Медицинские изделия поставляются новыми и ранее неиспользованными. Каждый комплект товара снабжается комплектом технической и эксплуатационной документации с переводом содержания на государственном или русском языке. Ввоз и реализация товаров осуществляются в соответствии с законодательством Республики Казахстан. Комплект поставки описывается с указанием точных технических характеристик и всей комплектации отдельно для каждого пункта (комплекта или единицы изделия) данной таблицы. Электрическое питание на 220В/380В, без дополнительных переходников или трансформаторов. Программное обеспечение, поставляемое с приборами, поставляемое с приборами, совместимое с программным обеспечением установленного изделия конечного получателя. Поставщик обеспечивает сопровождение процесса поставки товара квалифицированными специалистами, имеющими документальное подтверждение на обучение персонала для работы на данном товаре, установку, накладку и подключение товара. При осуществлении поставки товара Поставщик предоставляет заказчику все сервис коды для доступа к программному обеспечению товара. Срок гарантийного сервисного и технического обслуживания и ремонта составляет 37 (тридцати семь) месяцев с момента ввода оборудования в эксплуатацию с проведением ремонта вышедшего из строя оборудования или его замены в срок 30 (тридцать) календарных дней с момента официального уведомления конечного получателя. Сервисное обслуживание в течение гарантийного срока обслуживания осуществляется квалифицированным специалистом Поставщика не реже 1 раза в квартал. Не позднее, чем за </w:t>
      </w:r>
      <w:r w:rsidRPr="00E3522B">
        <w:t>30 (тридцать)</w:t>
      </w:r>
      <w:bookmarkStart w:id="0" w:name="_GoBack"/>
      <w:bookmarkEnd w:id="0"/>
      <w:r w:rsidRPr="00CE6B7D">
        <w:t xml:space="preserve"> календарных дней до инсталляции изделия Поставщик уведомляет </w:t>
      </w:r>
      <w:r w:rsidR="00A11AE2">
        <w:t>Заказчика</w:t>
      </w:r>
      <w:r w:rsidRPr="00CE6B7D">
        <w:t xml:space="preserve"> о пред инсталляционных требованиях, необходимых для успешного запуска оборудования. Крупное изделие, не предполагающее проведения сложных монтажных работ с пред</w:t>
      </w:r>
      <w:r>
        <w:t xml:space="preserve"> </w:t>
      </w:r>
      <w:r w:rsidRPr="00CE6B7D">
        <w:t>инсталляци</w:t>
      </w:r>
      <w:r>
        <w:t>о</w:t>
      </w:r>
      <w:r w:rsidRPr="00CE6B7D">
        <w:t xml:space="preserve">нной подготовкой помещения, по внешним габаритам, проходящее в стандартные проемы дверей (ширина 80см, высота 200 см). Доставку к рабочему месту, разгрузку </w:t>
      </w:r>
      <w:r w:rsidRPr="00CE6B7D">
        <w:lastRenderedPageBreak/>
        <w:t xml:space="preserve">изделия, распаковку, установку, наладку и запуск приборов, проверку их характеристик на соответствие данному документу и спецификации (точность, чувствительность, производительность и т.д.), обучение персонала осуществляет Поставщик. </w:t>
      </w:r>
    </w:p>
    <w:p w14:paraId="163F065F" w14:textId="6E6A6D0B" w:rsidR="00CE6B7D" w:rsidRDefault="00CE6B7D" w:rsidP="00CE6B7D">
      <w:pPr>
        <w:pStyle w:val="a3"/>
        <w:ind w:firstLine="709"/>
        <w:jc w:val="both"/>
      </w:pPr>
      <w:r w:rsidRPr="00CE6B7D">
        <w:t>Поставщик обязан поставить медицинское изделия на условиях DDP – место назначения (ИНКОТЕРМС – 2010), провести инсталляцию медицинского изделия, провести обучение медицинского персонала на рабочем месте</w:t>
      </w:r>
      <w:r w:rsidRPr="00440B66">
        <w:rPr>
          <w:lang w:eastAsia="ko-KR"/>
        </w:rPr>
        <w:t>, если иное не оговорено в технической спецификации.</w:t>
      </w:r>
    </w:p>
    <w:p w14:paraId="0AE42BA1" w14:textId="77777777" w:rsidR="00CE6B7D" w:rsidRDefault="00CE6B7D" w:rsidP="00CE6B7D"/>
    <w:p w14:paraId="667210C8" w14:textId="77777777" w:rsidR="00CE6B7D" w:rsidRPr="00CE6B7D" w:rsidRDefault="00CE6B7D" w:rsidP="00CE6B7D">
      <w:pPr>
        <w:jc w:val="both"/>
        <w:rPr>
          <w:rFonts w:eastAsia="Calibri"/>
          <w:b/>
          <w:sz w:val="22"/>
          <w:szCs w:val="22"/>
          <w:lang w:eastAsia="en-US"/>
        </w:rPr>
      </w:pPr>
      <w:r w:rsidRPr="00CE6B7D">
        <w:rPr>
          <w:rFonts w:eastAsia="Calibri"/>
          <w:b/>
          <w:sz w:val="22"/>
          <w:szCs w:val="22"/>
          <w:lang w:eastAsia="en-US"/>
        </w:rPr>
        <w:t xml:space="preserve">Председатель </w:t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</w:r>
      <w:r w:rsidRPr="00CE6B7D">
        <w:rPr>
          <w:rFonts w:eastAsia="Calibri"/>
          <w:b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      </w:t>
      </w:r>
      <w:proofErr w:type="spellStart"/>
      <w:r w:rsidRPr="00CE6B7D">
        <w:rPr>
          <w:rFonts w:eastAsia="Calibri"/>
          <w:b/>
          <w:sz w:val="22"/>
          <w:szCs w:val="22"/>
          <w:lang w:eastAsia="en-US"/>
        </w:rPr>
        <w:t>Қайсарұлы</w:t>
      </w:r>
      <w:proofErr w:type="spellEnd"/>
      <w:r w:rsidRPr="00CE6B7D">
        <w:rPr>
          <w:rFonts w:eastAsia="Calibri"/>
          <w:b/>
          <w:sz w:val="22"/>
          <w:szCs w:val="22"/>
          <w:lang w:eastAsia="en-US"/>
        </w:rPr>
        <w:t xml:space="preserve"> Т.</w:t>
      </w:r>
    </w:p>
    <w:p w14:paraId="40FAAF88" w14:textId="77777777" w:rsidR="00CE6B7D" w:rsidRPr="00CE6B7D" w:rsidRDefault="00CE6B7D" w:rsidP="00CE6B7D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6C2CDD4E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  <w:r w:rsidRPr="00CE6B7D">
        <w:rPr>
          <w:rFonts w:eastAsia="Calibri"/>
          <w:sz w:val="22"/>
          <w:szCs w:val="22"/>
          <w:lang w:eastAsia="en-US"/>
        </w:rPr>
        <w:t>Заместитель председателя                                                                                                                                                                                                                 Ким Н.В.</w:t>
      </w:r>
    </w:p>
    <w:p w14:paraId="1032DE91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</w:p>
    <w:p w14:paraId="0A912371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  <w:r w:rsidRPr="00CE6B7D">
        <w:rPr>
          <w:rFonts w:eastAsia="Calibri"/>
          <w:sz w:val="22"/>
          <w:szCs w:val="22"/>
          <w:lang w:eastAsia="en-US"/>
        </w:rPr>
        <w:t>Члены комиссии:</w:t>
      </w:r>
    </w:p>
    <w:p w14:paraId="7D095374" w14:textId="77777777" w:rsidR="00CE6B7D" w:rsidRPr="00CE6B7D" w:rsidRDefault="00CE6B7D" w:rsidP="00CE6B7D">
      <w:pPr>
        <w:jc w:val="both"/>
        <w:rPr>
          <w:sz w:val="22"/>
          <w:szCs w:val="22"/>
        </w:rPr>
      </w:pPr>
      <w:proofErr w:type="spellStart"/>
      <w:r w:rsidRPr="00CE6B7D">
        <w:rPr>
          <w:sz w:val="22"/>
          <w:szCs w:val="22"/>
        </w:rPr>
        <w:t>Есенгельдинов</w:t>
      </w:r>
      <w:proofErr w:type="spellEnd"/>
      <w:r w:rsidRPr="00CE6B7D">
        <w:rPr>
          <w:sz w:val="22"/>
          <w:szCs w:val="22"/>
        </w:rPr>
        <w:t xml:space="preserve"> А.Е.</w:t>
      </w:r>
    </w:p>
    <w:p w14:paraId="69D38C30" w14:textId="77777777" w:rsidR="00CE6B7D" w:rsidRPr="00CE6B7D" w:rsidRDefault="00CE6B7D" w:rsidP="00CE6B7D">
      <w:pPr>
        <w:jc w:val="both"/>
        <w:rPr>
          <w:sz w:val="22"/>
          <w:szCs w:val="22"/>
        </w:rPr>
      </w:pPr>
      <w:r w:rsidRPr="00CE6B7D">
        <w:rPr>
          <w:sz w:val="22"/>
          <w:szCs w:val="22"/>
        </w:rPr>
        <w:t>Алибеков А.А.</w:t>
      </w:r>
    </w:p>
    <w:p w14:paraId="73B601CC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  <w:r w:rsidRPr="00CE6B7D">
        <w:rPr>
          <w:sz w:val="22"/>
          <w:szCs w:val="22"/>
        </w:rPr>
        <w:t>Советов Н.А.</w:t>
      </w:r>
    </w:p>
    <w:p w14:paraId="286FF2AF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</w:p>
    <w:p w14:paraId="69BDFBEA" w14:textId="77777777" w:rsidR="00CE6B7D" w:rsidRPr="00CE6B7D" w:rsidRDefault="00CE6B7D" w:rsidP="00CE6B7D">
      <w:pPr>
        <w:jc w:val="both"/>
        <w:rPr>
          <w:rFonts w:eastAsia="Calibri"/>
          <w:sz w:val="22"/>
          <w:szCs w:val="22"/>
          <w:lang w:eastAsia="en-US"/>
        </w:rPr>
      </w:pPr>
      <w:r w:rsidRPr="00CE6B7D">
        <w:rPr>
          <w:rFonts w:eastAsia="Calibri"/>
          <w:sz w:val="22"/>
          <w:szCs w:val="22"/>
          <w:lang w:eastAsia="en-US"/>
        </w:rPr>
        <w:t xml:space="preserve">Секретарь </w:t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</w:r>
      <w:r w:rsidRPr="00CE6B7D">
        <w:rPr>
          <w:rFonts w:eastAsia="Calibri"/>
          <w:sz w:val="22"/>
          <w:szCs w:val="22"/>
          <w:lang w:eastAsia="en-US"/>
        </w:rPr>
        <w:tab/>
        <w:t xml:space="preserve">                                                                                                                   Корженко О.О.</w:t>
      </w:r>
    </w:p>
    <w:p w14:paraId="38761FC4" w14:textId="77777777" w:rsidR="00CE6B7D" w:rsidRPr="00CE6B7D" w:rsidRDefault="00CE6B7D" w:rsidP="00CE6B7D"/>
    <w:p w14:paraId="1E29DB7C" w14:textId="74D4B685" w:rsidR="002F73BE" w:rsidRPr="00077167" w:rsidRDefault="002F73BE" w:rsidP="00973340"/>
    <w:sectPr w:rsidR="002F73BE" w:rsidRPr="00077167" w:rsidSect="00CE6B7D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252"/>
    <w:rsid w:val="0002566E"/>
    <w:rsid w:val="000552C3"/>
    <w:rsid w:val="00056F56"/>
    <w:rsid w:val="00077167"/>
    <w:rsid w:val="000A271F"/>
    <w:rsid w:val="000B0E73"/>
    <w:rsid w:val="000C0A91"/>
    <w:rsid w:val="000D3908"/>
    <w:rsid w:val="00100088"/>
    <w:rsid w:val="001175EC"/>
    <w:rsid w:val="0014029B"/>
    <w:rsid w:val="001430BC"/>
    <w:rsid w:val="00175E62"/>
    <w:rsid w:val="001B3E3C"/>
    <w:rsid w:val="001B7D07"/>
    <w:rsid w:val="00204523"/>
    <w:rsid w:val="00245A0F"/>
    <w:rsid w:val="00297B9C"/>
    <w:rsid w:val="002B5851"/>
    <w:rsid w:val="002C2E15"/>
    <w:rsid w:val="002C57E4"/>
    <w:rsid w:val="002D3601"/>
    <w:rsid w:val="002F2453"/>
    <w:rsid w:val="002F73BE"/>
    <w:rsid w:val="00313264"/>
    <w:rsid w:val="003132DC"/>
    <w:rsid w:val="00360E8F"/>
    <w:rsid w:val="00373DC0"/>
    <w:rsid w:val="00380E67"/>
    <w:rsid w:val="003834AF"/>
    <w:rsid w:val="003B0780"/>
    <w:rsid w:val="003B1DFB"/>
    <w:rsid w:val="00442CEC"/>
    <w:rsid w:val="0046311E"/>
    <w:rsid w:val="004C62E3"/>
    <w:rsid w:val="004D55C7"/>
    <w:rsid w:val="004E0964"/>
    <w:rsid w:val="00512A17"/>
    <w:rsid w:val="0054270A"/>
    <w:rsid w:val="00583227"/>
    <w:rsid w:val="005876FF"/>
    <w:rsid w:val="005907A9"/>
    <w:rsid w:val="005949B6"/>
    <w:rsid w:val="005B6B99"/>
    <w:rsid w:val="005D4194"/>
    <w:rsid w:val="005E06C6"/>
    <w:rsid w:val="005E6DB2"/>
    <w:rsid w:val="005E7B17"/>
    <w:rsid w:val="0062594A"/>
    <w:rsid w:val="00674920"/>
    <w:rsid w:val="0069211B"/>
    <w:rsid w:val="0069410D"/>
    <w:rsid w:val="0069603A"/>
    <w:rsid w:val="006A4C95"/>
    <w:rsid w:val="006B36F8"/>
    <w:rsid w:val="006B5233"/>
    <w:rsid w:val="006F1882"/>
    <w:rsid w:val="00741383"/>
    <w:rsid w:val="0076704A"/>
    <w:rsid w:val="0079786D"/>
    <w:rsid w:val="007A489F"/>
    <w:rsid w:val="007B562D"/>
    <w:rsid w:val="007C3458"/>
    <w:rsid w:val="007F456D"/>
    <w:rsid w:val="008162A7"/>
    <w:rsid w:val="008218E0"/>
    <w:rsid w:val="00840D46"/>
    <w:rsid w:val="0085400E"/>
    <w:rsid w:val="00870D99"/>
    <w:rsid w:val="00882F0E"/>
    <w:rsid w:val="00885378"/>
    <w:rsid w:val="008A5C52"/>
    <w:rsid w:val="008B4533"/>
    <w:rsid w:val="008B75F8"/>
    <w:rsid w:val="00913DB6"/>
    <w:rsid w:val="009348BB"/>
    <w:rsid w:val="0094340E"/>
    <w:rsid w:val="00943E91"/>
    <w:rsid w:val="00973340"/>
    <w:rsid w:val="009736DC"/>
    <w:rsid w:val="009C22C7"/>
    <w:rsid w:val="009D5B7B"/>
    <w:rsid w:val="00A00F44"/>
    <w:rsid w:val="00A11AE2"/>
    <w:rsid w:val="00A35387"/>
    <w:rsid w:val="00A3750E"/>
    <w:rsid w:val="00A71802"/>
    <w:rsid w:val="00A7624B"/>
    <w:rsid w:val="00AB321B"/>
    <w:rsid w:val="00B56CEF"/>
    <w:rsid w:val="00BE3252"/>
    <w:rsid w:val="00C3456B"/>
    <w:rsid w:val="00C76EA3"/>
    <w:rsid w:val="00CB16C7"/>
    <w:rsid w:val="00CD4ED5"/>
    <w:rsid w:val="00CE6B7D"/>
    <w:rsid w:val="00D02569"/>
    <w:rsid w:val="00D25F04"/>
    <w:rsid w:val="00D33C4F"/>
    <w:rsid w:val="00D40878"/>
    <w:rsid w:val="00D666D6"/>
    <w:rsid w:val="00D76AC5"/>
    <w:rsid w:val="00DA75BF"/>
    <w:rsid w:val="00DC21AE"/>
    <w:rsid w:val="00DE4BC5"/>
    <w:rsid w:val="00E005A9"/>
    <w:rsid w:val="00E16E20"/>
    <w:rsid w:val="00E33893"/>
    <w:rsid w:val="00E3522B"/>
    <w:rsid w:val="00E6238A"/>
    <w:rsid w:val="00E77ACC"/>
    <w:rsid w:val="00F00A20"/>
    <w:rsid w:val="00F43259"/>
    <w:rsid w:val="00F65B76"/>
    <w:rsid w:val="00F66381"/>
    <w:rsid w:val="00F83EFD"/>
    <w:rsid w:val="00F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8A34"/>
  <w15:docId w15:val="{1A71483B-0E01-4F42-B0F6-4B252AD9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5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45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5">
    <w:name w:val="Strong"/>
    <w:uiPriority w:val="22"/>
    <w:qFormat/>
    <w:rsid w:val="00245A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E7B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7B1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5949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8">
    <w:name w:val="Normal (Web)"/>
    <w:basedOn w:val="a"/>
    <w:uiPriority w:val="99"/>
    <w:rsid w:val="00973340"/>
    <w:pPr>
      <w:spacing w:before="100" w:beforeAutospacing="1" w:after="100" w:afterAutospacing="1"/>
    </w:pPr>
  </w:style>
  <w:style w:type="character" w:customStyle="1" w:styleId="fontstyle01">
    <w:name w:val="fontstyle01"/>
    <w:basedOn w:val="a0"/>
    <w:rsid w:val="00E005A9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1</cp:lastModifiedBy>
  <cp:revision>12</cp:revision>
  <cp:lastPrinted>2016-11-10T07:14:00Z</cp:lastPrinted>
  <dcterms:created xsi:type="dcterms:W3CDTF">2021-10-08T03:38:00Z</dcterms:created>
  <dcterms:modified xsi:type="dcterms:W3CDTF">2021-10-15T09:19:00Z</dcterms:modified>
</cp:coreProperties>
</file>