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B18" w:rsidRDefault="00EF0FE3" w:rsidP="00EF0FE3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EF0FE3">
        <w:rPr>
          <w:rFonts w:ascii="Times New Roman" w:hAnsi="Times New Roman" w:cs="Times New Roman"/>
          <w:b/>
          <w:color w:val="FF0000"/>
          <w:sz w:val="96"/>
          <w:szCs w:val="96"/>
        </w:rPr>
        <w:t>Внимание</w:t>
      </w:r>
      <w:r>
        <w:rPr>
          <w:rFonts w:ascii="Times New Roman" w:hAnsi="Times New Roman" w:cs="Times New Roman"/>
          <w:b/>
          <w:color w:val="FF0000"/>
          <w:sz w:val="96"/>
          <w:szCs w:val="96"/>
        </w:rPr>
        <w:t>!</w:t>
      </w:r>
    </w:p>
    <w:p w:rsidR="00EF0FE3" w:rsidRPr="00EF0FE3" w:rsidRDefault="00EF0FE3" w:rsidP="00EF0FE3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EF0FE3">
        <w:rPr>
          <w:rFonts w:ascii="Times New Roman" w:hAnsi="Times New Roman" w:cs="Times New Roman"/>
          <w:b/>
          <w:color w:val="FF0000"/>
          <w:sz w:val="44"/>
          <w:szCs w:val="44"/>
        </w:rPr>
        <w:t>Уважаемые потенциальные поставщики</w:t>
      </w:r>
    </w:p>
    <w:p w:rsidR="00EF0FE3" w:rsidRDefault="00EF0FE3" w:rsidP="009D653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9D6538">
        <w:rPr>
          <w:rFonts w:ascii="Times New Roman" w:hAnsi="Times New Roman" w:cs="Times New Roman"/>
          <w:color w:val="FF0000"/>
          <w:sz w:val="44"/>
          <w:szCs w:val="44"/>
        </w:rPr>
        <w:t>На основание п. 542 Постановления Правительства Республики Казахстан от 30 октября 2009 года №1729 «Об утверждении Правил организации и проведения закупа лекарственных средств и медицинских изделий, фармацевтически</w:t>
      </w:r>
      <w:r w:rsidR="00ED0ACD">
        <w:rPr>
          <w:rFonts w:ascii="Times New Roman" w:hAnsi="Times New Roman" w:cs="Times New Roman"/>
          <w:color w:val="FF0000"/>
          <w:sz w:val="44"/>
          <w:szCs w:val="44"/>
        </w:rPr>
        <w:t>х услуг», считать объявления №1</w:t>
      </w:r>
      <w:r w:rsidR="00EE5C8E" w:rsidRPr="00EE5C8E">
        <w:rPr>
          <w:rFonts w:ascii="Times New Roman" w:hAnsi="Times New Roman" w:cs="Times New Roman"/>
          <w:color w:val="FF0000"/>
          <w:sz w:val="44"/>
          <w:szCs w:val="44"/>
        </w:rPr>
        <w:t>9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от </w:t>
      </w:r>
      <w:r w:rsidR="00EE5C8E" w:rsidRPr="00EE5C8E">
        <w:rPr>
          <w:rFonts w:ascii="Times New Roman" w:hAnsi="Times New Roman" w:cs="Times New Roman"/>
          <w:color w:val="FF0000"/>
          <w:sz w:val="44"/>
          <w:szCs w:val="44"/>
        </w:rPr>
        <w:t>16</w:t>
      </w:r>
      <w:bookmarkStart w:id="0" w:name="_GoBack"/>
      <w:bookmarkEnd w:id="0"/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марта 202</w:t>
      </w:r>
      <w:r w:rsidR="00C1307B">
        <w:rPr>
          <w:rFonts w:ascii="Times New Roman" w:hAnsi="Times New Roman" w:cs="Times New Roman"/>
          <w:color w:val="FF0000"/>
          <w:sz w:val="44"/>
          <w:szCs w:val="44"/>
        </w:rPr>
        <w:t>1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года недействительным.</w:t>
      </w:r>
    </w:p>
    <w:p w:rsidR="00BF21AE" w:rsidRPr="009D6538" w:rsidRDefault="00BF21AE" w:rsidP="009D653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Просим конверты по данному закупу не направлять.</w:t>
      </w:r>
    </w:p>
    <w:p w:rsidR="00EF0FE3" w:rsidRDefault="00EF0FE3" w:rsidP="00EF0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0FE3" w:rsidRDefault="00EF0FE3" w:rsidP="00EF0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0FE3" w:rsidRPr="00EF0FE3" w:rsidRDefault="00EF0FE3" w:rsidP="00EF0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F0FE3" w:rsidRPr="00EF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43"/>
    <w:rsid w:val="00054D43"/>
    <w:rsid w:val="003A0E59"/>
    <w:rsid w:val="009B685A"/>
    <w:rsid w:val="009D6538"/>
    <w:rsid w:val="00AD1343"/>
    <w:rsid w:val="00BF21AE"/>
    <w:rsid w:val="00C1307B"/>
    <w:rsid w:val="00D76AAC"/>
    <w:rsid w:val="00EB2B18"/>
    <w:rsid w:val="00ED0ACD"/>
    <w:rsid w:val="00EE5C8E"/>
    <w:rsid w:val="00EF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54871"/>
  <w15:chartTrackingRefBased/>
  <w15:docId w15:val="{535AF92E-1A94-4FB7-BE29-DEAAB0DD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3</cp:revision>
  <dcterms:created xsi:type="dcterms:W3CDTF">2021-03-19T03:08:00Z</dcterms:created>
  <dcterms:modified xsi:type="dcterms:W3CDTF">2021-03-19T03:08:00Z</dcterms:modified>
</cp:coreProperties>
</file>