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8D35B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75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B286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05</w:t>
      </w:r>
      <w:r w:rsidR="00F23C53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8D35B6" w:rsidRPr="00C7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410"/>
        <w:gridCol w:w="851"/>
        <w:gridCol w:w="850"/>
        <w:gridCol w:w="1276"/>
        <w:gridCol w:w="1701"/>
      </w:tblGrid>
      <w:tr w:rsidR="00EC2DB9" w:rsidRPr="00511C4B" w:rsidTr="00B30A1B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B30A1B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B96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B30A1B" w:rsidRPr="00511C4B" w:rsidTr="0026223C">
        <w:trPr>
          <w:trHeight w:val="3224"/>
        </w:trPr>
        <w:tc>
          <w:tcPr>
            <w:tcW w:w="469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B30A1B" w:rsidP="00F64D95">
            <w:pPr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Игла прямого охлаждения:</w:t>
            </w:r>
            <w:r w:rsidRPr="00B30A1B">
              <w:rPr>
                <w:rFonts w:ascii="Times New Roman" w:hAnsi="Times New Roman" w:cs="Times New Roman"/>
              </w:rPr>
              <w:br/>
              <w:t>Набор – Электрод MedSphere + стерильный кабель для соединения электрода</w:t>
            </w:r>
            <w:r w:rsidRPr="00B30A1B">
              <w:rPr>
                <w:rFonts w:ascii="Times New Roman" w:hAnsi="Times New Roman" w:cs="Times New Roman"/>
              </w:rPr>
              <w:br/>
              <w:t>+ возвратные электроды + инфузионная трубка для электрода, диаметр</w:t>
            </w:r>
            <w:r w:rsidRPr="00B30A1B">
              <w:rPr>
                <w:rFonts w:ascii="Times New Roman" w:hAnsi="Times New Roman" w:cs="Times New Roman"/>
              </w:rPr>
              <w:br/>
              <w:t>электрода:16G, 17G, 18G, 19G; действие наконечника 5 см, 10 см, 15 см, 20 см,</w:t>
            </w:r>
            <w:r w:rsidRPr="00B30A1B">
              <w:rPr>
                <w:rFonts w:ascii="Times New Roman" w:hAnsi="Times New Roman" w:cs="Times New Roman"/>
              </w:rPr>
              <w:br/>
              <w:t>30 см; кабель, 2 пассивных электрода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A26B09" w:rsidP="00882EC1">
            <w:pPr>
              <w:jc w:val="both"/>
              <w:rPr>
                <w:rFonts w:ascii="Times New Roman" w:hAnsi="Times New Roman" w:cs="Times New Roman"/>
              </w:rPr>
            </w:pPr>
            <w:r w:rsidRPr="00A26B09">
              <w:rPr>
                <w:rFonts w:ascii="Times New Roman" w:hAnsi="Times New Roman" w:cs="Times New Roman"/>
              </w:rPr>
              <w:t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чрескожного, лапароскопического или ин</w:t>
            </w:r>
            <w:r>
              <w:rPr>
                <w:rFonts w:ascii="Times New Roman" w:hAnsi="Times New Roman" w:cs="Times New Roman"/>
              </w:rPr>
              <w:t xml:space="preserve">траоперационного использования. </w:t>
            </w:r>
            <w:r w:rsidRPr="00A26B09">
              <w:rPr>
                <w:rFonts w:ascii="Times New Roman" w:hAnsi="Times New Roman" w:cs="Times New Roman"/>
              </w:rPr>
              <w:t xml:space="preserve">Устройство состоит из одного игольчататого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Электроды с внутренним охлаждением представляют собой </w:t>
            </w:r>
            <w:r w:rsidRPr="00A26B09">
              <w:rPr>
                <w:rFonts w:ascii="Times New Roman" w:hAnsi="Times New Roman" w:cs="Times New Roman"/>
              </w:rPr>
              <w:lastRenderedPageBreak/>
              <w:t xml:space="preserve">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</w:t>
            </w:r>
            <w:r w:rsidR="008D35B6">
              <w:rPr>
                <w:rFonts w:ascii="Times New Roman" w:hAnsi="Times New Roman" w:cs="Times New Roman"/>
              </w:rPr>
              <w:t xml:space="preserve">Размеры: в диапазоне от 16G до </w:t>
            </w:r>
            <w:r w:rsidRPr="00A26B09">
              <w:rPr>
                <w:rFonts w:ascii="Times New Roman" w:hAnsi="Times New Roman" w:cs="Times New Roman"/>
              </w:rPr>
              <w:t>19G (самая тонкая игла). Длина: от 7 см. до 25 см. Длина кончика (экспозиции): от 5 см. до 30 см.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center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8D35B6" w:rsidP="00B3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right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458 000,00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8D35B6" w:rsidP="002622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1 374 000</w:t>
            </w:r>
            <w:r w:rsidR="00B30A1B" w:rsidRPr="00B30A1B">
              <w:rPr>
                <w:rFonts w:ascii="Times New Roman" w:hAnsi="Times New Roman" w:cs="Times New Roman"/>
              </w:rPr>
              <w:t>,00</w:t>
            </w:r>
          </w:p>
        </w:tc>
      </w:tr>
      <w:tr w:rsidR="00B30A1B" w:rsidRPr="00511C4B" w:rsidTr="0026223C">
        <w:trPr>
          <w:trHeight w:val="870"/>
        </w:trPr>
        <w:tc>
          <w:tcPr>
            <w:tcW w:w="469" w:type="dxa"/>
            <w:shd w:val="clear" w:color="auto" w:fill="auto"/>
            <w:noWrap/>
            <w:vAlign w:val="center"/>
          </w:tcPr>
          <w:p w:rsidR="00B30A1B" w:rsidRPr="00511C4B" w:rsidRDefault="00B30A1B" w:rsidP="00B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B30A1B" w:rsidP="00F64D95">
            <w:pPr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Игла с зонтиком:</w:t>
            </w:r>
            <w:r w:rsidRPr="00B30A1B">
              <w:rPr>
                <w:rFonts w:ascii="Times New Roman" w:hAnsi="Times New Roman" w:cs="Times New Roman"/>
              </w:rPr>
              <w:br/>
              <w:t>Набор – Электрод MedSphere + стерильный кабель для соединения электрода</w:t>
            </w:r>
            <w:r w:rsidRPr="00B30A1B">
              <w:rPr>
                <w:rFonts w:ascii="Times New Roman" w:hAnsi="Times New Roman" w:cs="Times New Roman"/>
              </w:rPr>
              <w:br/>
              <w:t>+ пассивные электроды, диаметр канюли:15G, 17G; диаметр электрода: 20см,</w:t>
            </w:r>
            <w:r w:rsidRPr="00B30A1B">
              <w:rPr>
                <w:rFonts w:ascii="Times New Roman" w:hAnsi="Times New Roman" w:cs="Times New Roman"/>
              </w:rPr>
              <w:br/>
              <w:t>30см, 40см; длина: 10 см, 15 см, 20 см, 25 см; кабель, 2 пассивных электрода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A1B" w:rsidRPr="00B30A1B" w:rsidRDefault="00190D38" w:rsidP="00882EC1">
            <w:pPr>
              <w:jc w:val="both"/>
              <w:rPr>
                <w:rFonts w:ascii="Times New Roman" w:hAnsi="Times New Roman" w:cs="Times New Roman"/>
              </w:rPr>
            </w:pPr>
            <w:r w:rsidRPr="00190D38">
              <w:rPr>
                <w:rFonts w:ascii="Times New Roman" w:hAnsi="Times New Roman" w:cs="Times New Roman"/>
              </w:rPr>
              <w:t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чрескожного, лапароскопического или ин</w:t>
            </w:r>
            <w:r>
              <w:rPr>
                <w:rFonts w:ascii="Times New Roman" w:hAnsi="Times New Roman" w:cs="Times New Roman"/>
              </w:rPr>
              <w:t xml:space="preserve">траоперационного использования. </w:t>
            </w:r>
            <w:r w:rsidRPr="00190D38">
              <w:rPr>
                <w:rFonts w:ascii="Times New Roman" w:hAnsi="Times New Roman" w:cs="Times New Roman"/>
              </w:rPr>
              <w:t xml:space="preserve">Устройство состоит из множества игольчатых электродов в комплекте с ручкой. Для моделей измерения температуры игла содержит термопару </w:t>
            </w:r>
            <w:r w:rsidRPr="00190D38">
              <w:rPr>
                <w:rFonts w:ascii="Times New Roman" w:hAnsi="Times New Roman" w:cs="Times New Roman"/>
              </w:rPr>
              <w:lastRenderedPageBreak/>
              <w:t>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развертывание электрода. Эхогенный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диапазоне от 15G до 17G. Диаметр зонта: от 2 см. до 4 см. Длина иглы: от 10 см. до 25 см.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center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8D35B6" w:rsidRDefault="008D35B6" w:rsidP="00B30A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B30A1B" w:rsidP="00B30A1B">
            <w:pPr>
              <w:jc w:val="right"/>
              <w:rPr>
                <w:rFonts w:ascii="Times New Roman" w:hAnsi="Times New Roman" w:cs="Times New Roman"/>
              </w:rPr>
            </w:pPr>
            <w:r w:rsidRPr="00B30A1B">
              <w:rPr>
                <w:rFonts w:ascii="Times New Roman" w:hAnsi="Times New Roman" w:cs="Times New Roman"/>
              </w:rPr>
              <w:t>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1B" w:rsidRPr="00B30A1B" w:rsidRDefault="008D35B6" w:rsidP="002622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86798">
              <w:rPr>
                <w:rFonts w:ascii="Times New Roman" w:hAnsi="Times New Roman" w:cs="Times New Roman"/>
              </w:rPr>
              <w:t xml:space="preserve"> 75</w:t>
            </w:r>
            <w:r w:rsidR="00B30A1B" w:rsidRPr="00B30A1B">
              <w:rPr>
                <w:rFonts w:ascii="Times New Roman" w:hAnsi="Times New Roman" w:cs="Times New Roman"/>
              </w:rPr>
              <w:t>5 000,00</w:t>
            </w:r>
          </w:p>
        </w:tc>
      </w:tr>
      <w:tr w:rsidR="008D35B6" w:rsidRPr="00511C4B" w:rsidTr="0026223C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D35B6" w:rsidRPr="00511C4B" w:rsidRDefault="008D35B6" w:rsidP="008D3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5B6" w:rsidRPr="00511C4B" w:rsidRDefault="008D35B6" w:rsidP="008D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D35B6" w:rsidRPr="00511C4B" w:rsidRDefault="008D35B6" w:rsidP="008D35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D35B6" w:rsidRPr="00511C4B" w:rsidRDefault="00F53860" w:rsidP="008D35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3 129</w:t>
            </w:r>
            <w:r w:rsidR="008D35B6" w:rsidRPr="008D35B6">
              <w:rPr>
                <w:rFonts w:ascii="Times New Roman" w:hAnsi="Times New Roman" w:cs="Times New Roman"/>
                <w:b/>
                <w:sz w:val="24"/>
                <w:szCs w:val="24"/>
              </w:rPr>
              <w:t> 000</w:t>
            </w:r>
            <w:r w:rsidR="008D35B6" w:rsidRPr="00B30A1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F53860">
        <w:rPr>
          <w:rFonts w:ascii="Times New Roman" w:hAnsi="Times New Roman" w:cs="Times New Roman"/>
          <w:sz w:val="24"/>
          <w:szCs w:val="24"/>
        </w:rPr>
        <w:t>3 12</w:t>
      </w:r>
      <w:r w:rsidR="008D35B6" w:rsidRPr="008D35B6">
        <w:rPr>
          <w:rFonts w:ascii="Times New Roman" w:hAnsi="Times New Roman" w:cs="Times New Roman"/>
          <w:sz w:val="24"/>
          <w:szCs w:val="24"/>
        </w:rPr>
        <w:t>9 000</w:t>
      </w:r>
      <w:r w:rsidR="00F4229D" w:rsidRPr="00F4229D">
        <w:rPr>
          <w:rFonts w:ascii="Times New Roman" w:hAnsi="Times New Roman" w:cs="Times New Roman"/>
          <w:sz w:val="24"/>
          <w:szCs w:val="24"/>
        </w:rPr>
        <w:t xml:space="preserve">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F53860">
        <w:rPr>
          <w:rFonts w:ascii="Times New Roman" w:hAnsi="Times New Roman" w:cs="Times New Roman"/>
          <w:sz w:val="24"/>
          <w:szCs w:val="24"/>
        </w:rPr>
        <w:t>три миллиона сто двадцать девять тысяч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F4229D">
        <w:rPr>
          <w:rFonts w:ascii="Times New Roman" w:hAnsi="Times New Roman" w:cs="Times New Roman"/>
          <w:sz w:val="24"/>
          <w:szCs w:val="24"/>
        </w:rPr>
        <w:t>тенге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E4339A">
        <w:rPr>
          <w:rFonts w:ascii="Times New Roman" w:hAnsi="Times New Roman" w:cs="Times New Roman"/>
          <w:sz w:val="24"/>
          <w:szCs w:val="24"/>
        </w:rPr>
        <w:t>по заявке Заказчика, в течение 15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</w:t>
      </w:r>
      <w:r w:rsidRPr="00511C4B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</w:t>
      </w:r>
      <w:r w:rsidR="00BD3B37">
        <w:rPr>
          <w:rFonts w:ascii="Times New Roman" w:hAnsi="Times New Roman" w:cs="Times New Roman"/>
          <w:sz w:val="24"/>
          <w:szCs w:val="24"/>
        </w:rPr>
        <w:t>доставления тендерных заявок с 09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8D35B6">
        <w:rPr>
          <w:rFonts w:ascii="Times New Roman" w:hAnsi="Times New Roman" w:cs="Times New Roman"/>
          <w:sz w:val="24"/>
          <w:szCs w:val="24"/>
        </w:rPr>
        <w:t>0</w:t>
      </w:r>
      <w:r w:rsidR="00BD3B37">
        <w:rPr>
          <w:rFonts w:ascii="Times New Roman" w:hAnsi="Times New Roman" w:cs="Times New Roman"/>
          <w:sz w:val="24"/>
          <w:szCs w:val="24"/>
        </w:rPr>
        <w:t>6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8D35B6">
        <w:rPr>
          <w:rFonts w:ascii="Times New Roman" w:hAnsi="Times New Roman" w:cs="Times New Roman"/>
          <w:sz w:val="24"/>
          <w:szCs w:val="24"/>
        </w:rPr>
        <w:t>августа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BD3B37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BD3B37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D35B6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</w:t>
      </w:r>
      <w:r w:rsidR="00BD3B37">
        <w:rPr>
          <w:rFonts w:ascii="Times New Roman" w:hAnsi="Times New Roman" w:cs="Times New Roman"/>
          <w:sz w:val="24"/>
          <w:szCs w:val="24"/>
        </w:rPr>
        <w:t>ные заявки будут вскрываться в 09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D3B37">
        <w:rPr>
          <w:rFonts w:ascii="Times New Roman" w:hAnsi="Times New Roman" w:cs="Times New Roman"/>
          <w:sz w:val="24"/>
          <w:szCs w:val="24"/>
        </w:rPr>
        <w:t>26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8D35B6">
        <w:rPr>
          <w:rFonts w:ascii="Times New Roman" w:hAnsi="Times New Roman" w:cs="Times New Roman"/>
          <w:sz w:val="24"/>
          <w:szCs w:val="24"/>
        </w:rPr>
        <w:t>августа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A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</w:r>
      <w:r w:rsidRPr="003159A8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CB0032" w:rsidRPr="003159A8" w:rsidRDefault="00CB0032" w:rsidP="00CB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159A8">
        <w:rPr>
          <w:rFonts w:ascii="Times New Roman" w:hAnsi="Times New Roman" w:cs="Times New Roman"/>
          <w:sz w:val="28"/>
          <w:szCs w:val="28"/>
          <w:lang w:val="kk-KZ"/>
        </w:rPr>
        <w:t>Садыков Ж.С.</w:t>
      </w:r>
    </w:p>
    <w:p w:rsidR="003159A8" w:rsidRPr="00CB0032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A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B0032" w:rsidRDefault="00CB0032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8">
        <w:rPr>
          <w:rFonts w:ascii="Times New Roman" w:hAnsi="Times New Roman" w:cs="Times New Roman"/>
          <w:sz w:val="28"/>
          <w:szCs w:val="28"/>
          <w:lang w:val="kk-KZ"/>
        </w:rPr>
        <w:t>Кайсарулы Т.</w:t>
      </w:r>
    </w:p>
    <w:p w:rsidR="00CB0032" w:rsidRPr="00CB0032" w:rsidRDefault="00CB0032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Ануарбек Д.А.</w:t>
      </w:r>
    </w:p>
    <w:p w:rsidR="003159A8" w:rsidRPr="003159A8" w:rsidRDefault="008D35B6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Пан А.Б.</w:t>
      </w: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8">
        <w:rPr>
          <w:rFonts w:ascii="Times New Roman" w:hAnsi="Times New Roman" w:cs="Times New Roman"/>
          <w:sz w:val="28"/>
          <w:szCs w:val="28"/>
          <w:lang w:val="kk-KZ"/>
        </w:rPr>
        <w:t>Есмуратова М.Т.</w:t>
      </w:r>
    </w:p>
    <w:p w:rsidR="003159A8" w:rsidRPr="003159A8" w:rsidRDefault="008D35B6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Нигмешов С.А.</w:t>
      </w:r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9A8" w:rsidRPr="003159A8" w:rsidRDefault="003159A8" w:rsidP="0031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A8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59A8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3159A8" w:rsidRPr="00511C4B" w:rsidRDefault="003159A8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9A8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E1" w:rsidRDefault="004129E1" w:rsidP="00397971">
      <w:pPr>
        <w:spacing w:after="0" w:line="240" w:lineRule="auto"/>
      </w:pPr>
      <w:r>
        <w:separator/>
      </w:r>
    </w:p>
  </w:endnote>
  <w:endnote w:type="continuationSeparator" w:id="0">
    <w:p w:rsidR="004129E1" w:rsidRDefault="004129E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E1" w:rsidRDefault="004129E1" w:rsidP="00397971">
      <w:pPr>
        <w:spacing w:after="0" w:line="240" w:lineRule="auto"/>
      </w:pPr>
      <w:r>
        <w:separator/>
      </w:r>
    </w:p>
  </w:footnote>
  <w:footnote w:type="continuationSeparator" w:id="0">
    <w:p w:rsidR="004129E1" w:rsidRDefault="004129E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92FA2"/>
    <w:rsid w:val="000A0A03"/>
    <w:rsid w:val="000A21F9"/>
    <w:rsid w:val="000B0A45"/>
    <w:rsid w:val="000B2867"/>
    <w:rsid w:val="000B7353"/>
    <w:rsid w:val="000C06C9"/>
    <w:rsid w:val="000D09A4"/>
    <w:rsid w:val="000D2CEB"/>
    <w:rsid w:val="001600BE"/>
    <w:rsid w:val="00161B3D"/>
    <w:rsid w:val="00171B01"/>
    <w:rsid w:val="00190D38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223C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159A8"/>
    <w:rsid w:val="00322ED4"/>
    <w:rsid w:val="003348E8"/>
    <w:rsid w:val="00340604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29E1"/>
    <w:rsid w:val="00417F70"/>
    <w:rsid w:val="0042065E"/>
    <w:rsid w:val="00423AB3"/>
    <w:rsid w:val="00437044"/>
    <w:rsid w:val="004451A5"/>
    <w:rsid w:val="004508A0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0E6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16F6E"/>
    <w:rsid w:val="00727225"/>
    <w:rsid w:val="00735E46"/>
    <w:rsid w:val="00736A7A"/>
    <w:rsid w:val="00751E96"/>
    <w:rsid w:val="00757866"/>
    <w:rsid w:val="00772BCA"/>
    <w:rsid w:val="00775B4E"/>
    <w:rsid w:val="007A27E4"/>
    <w:rsid w:val="007B04BA"/>
    <w:rsid w:val="007B46A7"/>
    <w:rsid w:val="007C6150"/>
    <w:rsid w:val="007D20BD"/>
    <w:rsid w:val="007D245D"/>
    <w:rsid w:val="007E545C"/>
    <w:rsid w:val="008211CB"/>
    <w:rsid w:val="00837938"/>
    <w:rsid w:val="00840666"/>
    <w:rsid w:val="00855574"/>
    <w:rsid w:val="008561B9"/>
    <w:rsid w:val="00862B85"/>
    <w:rsid w:val="00862B8F"/>
    <w:rsid w:val="008749DA"/>
    <w:rsid w:val="00874D45"/>
    <w:rsid w:val="008779AE"/>
    <w:rsid w:val="00882EC1"/>
    <w:rsid w:val="00890C28"/>
    <w:rsid w:val="008966B2"/>
    <w:rsid w:val="008B50BF"/>
    <w:rsid w:val="008B63D5"/>
    <w:rsid w:val="008C5AE1"/>
    <w:rsid w:val="008C5B55"/>
    <w:rsid w:val="008D35B6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26B09"/>
    <w:rsid w:val="00A32971"/>
    <w:rsid w:val="00A46BB9"/>
    <w:rsid w:val="00A51BB6"/>
    <w:rsid w:val="00A52F27"/>
    <w:rsid w:val="00A650E0"/>
    <w:rsid w:val="00A77F19"/>
    <w:rsid w:val="00A86463"/>
    <w:rsid w:val="00AA3E71"/>
    <w:rsid w:val="00AB326F"/>
    <w:rsid w:val="00AC1E84"/>
    <w:rsid w:val="00B0740B"/>
    <w:rsid w:val="00B1084F"/>
    <w:rsid w:val="00B123D2"/>
    <w:rsid w:val="00B3097A"/>
    <w:rsid w:val="00B30A1B"/>
    <w:rsid w:val="00B3202C"/>
    <w:rsid w:val="00B32932"/>
    <w:rsid w:val="00B34EAB"/>
    <w:rsid w:val="00B34F3C"/>
    <w:rsid w:val="00B464E2"/>
    <w:rsid w:val="00B47300"/>
    <w:rsid w:val="00B722EF"/>
    <w:rsid w:val="00B73298"/>
    <w:rsid w:val="00B74712"/>
    <w:rsid w:val="00B818AA"/>
    <w:rsid w:val="00B96849"/>
    <w:rsid w:val="00BC5C4E"/>
    <w:rsid w:val="00BD3B37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70459"/>
    <w:rsid w:val="00C72962"/>
    <w:rsid w:val="00C80099"/>
    <w:rsid w:val="00C849AB"/>
    <w:rsid w:val="00CB0032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86798"/>
    <w:rsid w:val="00DB1DFD"/>
    <w:rsid w:val="00DB6567"/>
    <w:rsid w:val="00DB683F"/>
    <w:rsid w:val="00DD29FE"/>
    <w:rsid w:val="00DF7AEC"/>
    <w:rsid w:val="00E00E5C"/>
    <w:rsid w:val="00E07444"/>
    <w:rsid w:val="00E145C7"/>
    <w:rsid w:val="00E148CF"/>
    <w:rsid w:val="00E21F17"/>
    <w:rsid w:val="00E23655"/>
    <w:rsid w:val="00E23EEE"/>
    <w:rsid w:val="00E332C9"/>
    <w:rsid w:val="00E4339A"/>
    <w:rsid w:val="00E5556C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31067"/>
    <w:rsid w:val="00F4229D"/>
    <w:rsid w:val="00F46A3C"/>
    <w:rsid w:val="00F46CBB"/>
    <w:rsid w:val="00F472C9"/>
    <w:rsid w:val="00F53860"/>
    <w:rsid w:val="00F64D95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C5D69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72D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15</cp:revision>
  <cp:lastPrinted>2020-05-01T06:37:00Z</cp:lastPrinted>
  <dcterms:created xsi:type="dcterms:W3CDTF">2020-08-04T11:31:00Z</dcterms:created>
  <dcterms:modified xsi:type="dcterms:W3CDTF">2020-08-28T08:39:00Z</dcterms:modified>
</cp:coreProperties>
</file>