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3A659D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403633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A6F41">
        <w:rPr>
          <w:rFonts w:ascii="Times New Roman" w:eastAsia="Times New Roman" w:hAnsi="Times New Roman" w:cs="Times New Roman"/>
          <w:b/>
          <w:bCs/>
          <w:lang w:eastAsia="ru-RU"/>
        </w:rPr>
        <w:t>от 2</w:t>
      </w:r>
      <w:r w:rsidR="00403633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6D00BB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3475DD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3475DD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3475DD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3475DD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3475DD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3475DD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3475DD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3475DD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3475DD" w:rsidRDefault="00465464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475DD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3475DD" w:rsidRPr="003475DD" w:rsidTr="007222B8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Переходник 10/5 мм. Адаптер для троакара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475DD">
              <w:rPr>
                <w:rFonts w:ascii="Times New Roman" w:hAnsi="Times New Roman" w:cs="Times New Roman"/>
              </w:rPr>
              <w:t xml:space="preserve">  50 400,00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3475DD">
              <w:rPr>
                <w:rFonts w:ascii="Times New Roman" w:hAnsi="Times New Roman" w:cs="Times New Roman"/>
              </w:rPr>
              <w:t xml:space="preserve">  403 200,00   </w:t>
            </w:r>
          </w:p>
        </w:tc>
      </w:tr>
      <w:tr w:rsidR="003475DD" w:rsidRPr="003475DD" w:rsidTr="003034D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Стилет троакара, диаметром 5 мм. Троакар диаметр 5 мм, универсальный с автоматическим клапаном и гладкой канюлей с краном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475DD">
              <w:rPr>
                <w:rFonts w:ascii="Times New Roman" w:hAnsi="Times New Roman" w:cs="Times New Roman"/>
              </w:rPr>
              <w:t xml:space="preserve"> 59 000,00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3475DD">
              <w:rPr>
                <w:rFonts w:ascii="Times New Roman" w:hAnsi="Times New Roman" w:cs="Times New Roman"/>
              </w:rPr>
              <w:t xml:space="preserve">  590 000,00   </w:t>
            </w:r>
          </w:p>
        </w:tc>
      </w:tr>
      <w:tr w:rsidR="003475DD" w:rsidRPr="003475DD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Канюля троакара, диаметром 11 мм. Троакар диаметр 11 мм универсальный с гладкой канюлей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475DD">
              <w:rPr>
                <w:rFonts w:ascii="Times New Roman" w:hAnsi="Times New Roman" w:cs="Times New Roman"/>
              </w:rPr>
              <w:t xml:space="preserve">  66 800,00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3475DD">
              <w:rPr>
                <w:rFonts w:ascii="Times New Roman" w:hAnsi="Times New Roman" w:cs="Times New Roman"/>
              </w:rPr>
              <w:t xml:space="preserve">668 000,00   </w:t>
            </w:r>
          </w:p>
        </w:tc>
      </w:tr>
      <w:tr w:rsidR="003475DD" w:rsidRPr="003475DD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Канюля троакара, диаметром 5 мм. Троакар диаметр 5 мм универсальный с автоматическим клапаном и гладкой канюлей с краном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3475DD">
              <w:rPr>
                <w:rFonts w:ascii="Times New Roman" w:hAnsi="Times New Roman" w:cs="Times New Roman"/>
              </w:rPr>
              <w:t xml:space="preserve"> 60 200,00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3475DD">
              <w:rPr>
                <w:rFonts w:ascii="Times New Roman" w:hAnsi="Times New Roman" w:cs="Times New Roman"/>
              </w:rPr>
              <w:t xml:space="preserve"> 602 000,00   </w:t>
            </w:r>
          </w:p>
        </w:tc>
      </w:tr>
      <w:tr w:rsidR="003475DD" w:rsidRPr="003475DD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Корпус троакара (канюля троакара с резьбой) диаметром 5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475DD">
              <w:rPr>
                <w:rFonts w:ascii="Times New Roman" w:hAnsi="Times New Roman" w:cs="Times New Roman"/>
              </w:rPr>
              <w:t xml:space="preserve">  145 100,00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3475DD">
              <w:rPr>
                <w:rFonts w:ascii="Times New Roman" w:hAnsi="Times New Roman" w:cs="Times New Roman"/>
              </w:rPr>
              <w:t xml:space="preserve">  1 451 000,00   </w:t>
            </w:r>
          </w:p>
        </w:tc>
      </w:tr>
      <w:tr w:rsidR="003475DD" w:rsidRPr="003475DD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Клапан, многофункциональный. Троакар диаметр 5 мм универсальный с автоматическим клапаном и гладкой канюлей с краном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475DD">
              <w:rPr>
                <w:rFonts w:ascii="Times New Roman" w:hAnsi="Times New Roman" w:cs="Times New Roman"/>
              </w:rPr>
              <w:t xml:space="preserve">  122 000,00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3475DD">
              <w:rPr>
                <w:rFonts w:ascii="Times New Roman" w:hAnsi="Times New Roman" w:cs="Times New Roman"/>
              </w:rPr>
              <w:t xml:space="preserve">  1 220 000,00   </w:t>
            </w:r>
          </w:p>
        </w:tc>
      </w:tr>
      <w:tr w:rsidR="003475DD" w:rsidRPr="003475DD" w:rsidTr="003034D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 xml:space="preserve">Прокладка, герметизирующая. Троакар диаметр 5 мм с автоматическим </w:t>
            </w:r>
            <w:r w:rsidRPr="003475DD">
              <w:rPr>
                <w:rFonts w:ascii="Times New Roman" w:hAnsi="Times New Roman" w:cs="Times New Roman"/>
              </w:rPr>
              <w:lastRenderedPageBreak/>
              <w:t>клапаном и винтовой канюлей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475DD">
              <w:rPr>
                <w:rFonts w:ascii="Times New Roman" w:hAnsi="Times New Roman" w:cs="Times New Roman"/>
              </w:rPr>
              <w:t xml:space="preserve">   16 400,00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3475DD">
              <w:rPr>
                <w:rFonts w:ascii="Times New Roman" w:hAnsi="Times New Roman" w:cs="Times New Roman"/>
              </w:rPr>
              <w:t xml:space="preserve"> 328 000,00   </w:t>
            </w:r>
          </w:p>
        </w:tc>
      </w:tr>
      <w:tr w:rsidR="003475DD" w:rsidRPr="003475DD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Специальное чистящее средство для линз, 25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3475DD">
              <w:rPr>
                <w:rFonts w:ascii="Times New Roman" w:hAnsi="Times New Roman" w:cs="Times New Roman"/>
              </w:rPr>
              <w:t xml:space="preserve"> 10 350,00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3475DD">
              <w:rPr>
                <w:rFonts w:ascii="Times New Roman" w:hAnsi="Times New Roman" w:cs="Times New Roman"/>
              </w:rPr>
              <w:t xml:space="preserve">41 400,00   </w:t>
            </w:r>
          </w:p>
        </w:tc>
      </w:tr>
      <w:tr w:rsidR="003475DD" w:rsidRPr="003475DD" w:rsidTr="003034D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Стилет троакара, диаметром 5 мм. Троакар диаметр 5 мм с автоматическим клапаном и винтовой канюлей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475DD">
              <w:rPr>
                <w:rFonts w:ascii="Times New Roman" w:hAnsi="Times New Roman" w:cs="Times New Roman"/>
              </w:rPr>
              <w:t xml:space="preserve"> 60 100,00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3475DD">
              <w:rPr>
                <w:rFonts w:ascii="Times New Roman" w:hAnsi="Times New Roman" w:cs="Times New Roman"/>
              </w:rPr>
              <w:t xml:space="preserve">601 000,00   </w:t>
            </w:r>
          </w:p>
        </w:tc>
      </w:tr>
      <w:tr w:rsidR="003475DD" w:rsidRPr="003475DD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Троакар диаметр 5 мм с автоматическим клапаном и винтовой канюлей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475DD">
              <w:rPr>
                <w:rFonts w:ascii="Times New Roman" w:hAnsi="Times New Roman" w:cs="Times New Roman"/>
              </w:rPr>
              <w:t xml:space="preserve">205 850,00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3475DD">
              <w:rPr>
                <w:rFonts w:ascii="Times New Roman" w:hAnsi="Times New Roman" w:cs="Times New Roman"/>
              </w:rPr>
              <w:t xml:space="preserve">    2 058 500,00   </w:t>
            </w:r>
          </w:p>
        </w:tc>
      </w:tr>
      <w:tr w:rsidR="003475DD" w:rsidRPr="003475DD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75D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Троакар диаметр 5 мм универсальный с автоматическим клапаном и гладкой канюлей с краном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</w:rPr>
            </w:pPr>
            <w:r w:rsidRPr="003475DD">
              <w:rPr>
                <w:rFonts w:ascii="Times New Roman" w:hAnsi="Times New Roman" w:cs="Times New Roman"/>
              </w:rPr>
              <w:t xml:space="preserve">   241 000,00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475DD">
              <w:rPr>
                <w:rFonts w:ascii="Times New Roman" w:hAnsi="Times New Roman" w:cs="Times New Roman"/>
              </w:rPr>
              <w:t xml:space="preserve">  2 410 000,00   </w:t>
            </w:r>
          </w:p>
        </w:tc>
      </w:tr>
      <w:tr w:rsidR="003475DD" w:rsidRPr="003475DD" w:rsidTr="009B361C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3475DD" w:rsidRPr="003475DD" w:rsidRDefault="003475DD" w:rsidP="00347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3475DD" w:rsidRPr="003475DD" w:rsidRDefault="003475DD" w:rsidP="003475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75DD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3475DD" w:rsidRPr="003475DD" w:rsidRDefault="003475DD" w:rsidP="003475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3475DD" w:rsidRPr="003475DD" w:rsidRDefault="003475DD" w:rsidP="003475D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75DD">
              <w:rPr>
                <w:rFonts w:ascii="Times New Roman" w:hAnsi="Times New Roman" w:cs="Times New Roman"/>
                <w:b/>
                <w:bCs/>
              </w:rPr>
              <w:t>10 373 100,00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3475DD" w:rsidRPr="003475DD">
        <w:rPr>
          <w:rFonts w:ascii="Times New Roman" w:hAnsi="Times New Roman" w:cs="Times New Roman"/>
          <w:bCs/>
        </w:rPr>
        <w:t xml:space="preserve">10 373 100,00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3475DD">
        <w:rPr>
          <w:rFonts w:ascii="Times New Roman" w:hAnsi="Times New Roman" w:cs="Times New Roman"/>
          <w:lang w:val="kk-KZ"/>
        </w:rPr>
        <w:t>десять миллионов триста семьдесят три тысячи</w:t>
      </w:r>
      <w:r w:rsidR="00467F38" w:rsidRPr="00467F38">
        <w:rPr>
          <w:rFonts w:ascii="Times New Roman" w:hAnsi="Times New Roman" w:cs="Times New Roman"/>
          <w:lang w:val="kk-KZ"/>
        </w:rPr>
        <w:t xml:space="preserve"> </w:t>
      </w:r>
      <w:r w:rsidR="00C354C3">
        <w:rPr>
          <w:rFonts w:ascii="Times New Roman" w:hAnsi="Times New Roman" w:cs="Times New Roman"/>
          <w:lang w:val="kk-KZ"/>
        </w:rPr>
        <w:t xml:space="preserve">сто </w:t>
      </w:r>
      <w:r w:rsidR="00467F38" w:rsidRPr="00467F38">
        <w:rPr>
          <w:rFonts w:ascii="Times New Roman" w:hAnsi="Times New Roman" w:cs="Times New Roman"/>
          <w:lang w:val="kk-KZ"/>
        </w:rPr>
        <w:t xml:space="preserve">тенге </w:t>
      </w:r>
      <w:r w:rsidR="003475DD">
        <w:rPr>
          <w:rFonts w:ascii="Times New Roman" w:hAnsi="Times New Roman" w:cs="Times New Roman"/>
          <w:lang w:val="kk-KZ"/>
        </w:rPr>
        <w:t>00</w:t>
      </w:r>
      <w:r w:rsidR="00467F38" w:rsidRPr="00467F38">
        <w:rPr>
          <w:rFonts w:ascii="Times New Roman" w:hAnsi="Times New Roman" w:cs="Times New Roman"/>
          <w:lang w:val="kk-KZ"/>
        </w:rPr>
        <w:t xml:space="preserve">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75CF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024BCB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97F5D">
        <w:rPr>
          <w:rFonts w:ascii="Times New Roman" w:hAnsi="Times New Roman" w:cs="Times New Roman"/>
        </w:rPr>
        <w:t>2</w:t>
      </w:r>
      <w:r w:rsidR="00403633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» </w:t>
      </w:r>
      <w:r w:rsidR="006D00BB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24BCB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024BCB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D00BB">
        <w:rPr>
          <w:rFonts w:ascii="Times New Roman" w:hAnsi="Times New Roman" w:cs="Times New Roman"/>
          <w:u w:val="single"/>
        </w:rPr>
        <w:t>1</w:t>
      </w:r>
      <w:r w:rsidR="00403633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D00BB">
        <w:rPr>
          <w:rFonts w:ascii="Times New Roman" w:hAnsi="Times New Roman" w:cs="Times New Roman"/>
          <w:u w:val="single"/>
        </w:rPr>
        <w:t>ок</w:t>
      </w:r>
      <w:r w:rsidR="00254D23">
        <w:rPr>
          <w:rFonts w:ascii="Times New Roman" w:hAnsi="Times New Roman" w:cs="Times New Roman"/>
          <w:u w:val="single"/>
        </w:rPr>
        <w:t>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24BCB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024BCB">
        <w:rPr>
          <w:rFonts w:ascii="Times New Roman" w:hAnsi="Times New Roman" w:cs="Times New Roman"/>
        </w:rPr>
        <w:t>0</w:t>
      </w:r>
      <w:bookmarkStart w:id="0" w:name="_GoBack"/>
      <w:bookmarkEnd w:id="0"/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F2489">
        <w:rPr>
          <w:rFonts w:ascii="Times New Roman" w:hAnsi="Times New Roman" w:cs="Times New Roman"/>
        </w:rPr>
        <w:t>1</w:t>
      </w:r>
      <w:r w:rsidR="00403633">
        <w:rPr>
          <w:rFonts w:ascii="Times New Roman" w:hAnsi="Times New Roman" w:cs="Times New Roman"/>
        </w:rPr>
        <w:t>7</w:t>
      </w:r>
      <w:r w:rsidR="007703D5">
        <w:rPr>
          <w:rFonts w:ascii="Times New Roman" w:hAnsi="Times New Roman" w:cs="Times New Roman"/>
        </w:rPr>
        <w:t xml:space="preserve">» </w:t>
      </w:r>
      <w:r w:rsidR="006D00BB">
        <w:rPr>
          <w:rFonts w:ascii="Times New Roman" w:hAnsi="Times New Roman" w:cs="Times New Roman"/>
        </w:rPr>
        <w:t>окт</w:t>
      </w:r>
      <w:r w:rsidR="007703D5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</w:t>
      </w:r>
      <w:r w:rsidRPr="00241261">
        <w:rPr>
          <w:rFonts w:ascii="Times New Roman" w:eastAsia="Calibri" w:hAnsi="Times New Roman" w:cs="Times New Roman"/>
        </w:rPr>
        <w:lastRenderedPageBreak/>
        <w:t>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DF" w:rsidRDefault="009E74DF" w:rsidP="00397971">
      <w:pPr>
        <w:spacing w:after="0" w:line="240" w:lineRule="auto"/>
      </w:pPr>
      <w:r>
        <w:separator/>
      </w:r>
    </w:p>
  </w:endnote>
  <w:end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DF" w:rsidRDefault="009E74DF" w:rsidP="00397971">
      <w:pPr>
        <w:spacing w:after="0" w:line="240" w:lineRule="auto"/>
      </w:pPr>
      <w:r>
        <w:separator/>
      </w:r>
    </w:p>
  </w:footnote>
  <w:foot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4755"/>
    <w:rsid w:val="001954BA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5CA"/>
    <w:rsid w:val="00221369"/>
    <w:rsid w:val="00221DE3"/>
    <w:rsid w:val="00232CF2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A1C"/>
    <w:rsid w:val="00330331"/>
    <w:rsid w:val="00330B96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48F7"/>
    <w:rsid w:val="00366F11"/>
    <w:rsid w:val="0036785B"/>
    <w:rsid w:val="00375708"/>
    <w:rsid w:val="00385E6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03633"/>
    <w:rsid w:val="00407425"/>
    <w:rsid w:val="00414880"/>
    <w:rsid w:val="00414D69"/>
    <w:rsid w:val="00417F70"/>
    <w:rsid w:val="0042065E"/>
    <w:rsid w:val="0042334E"/>
    <w:rsid w:val="00424C4E"/>
    <w:rsid w:val="004252EF"/>
    <w:rsid w:val="00433AAD"/>
    <w:rsid w:val="00436824"/>
    <w:rsid w:val="00437044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66B2"/>
    <w:rsid w:val="008A6F41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05254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361C"/>
    <w:rsid w:val="009B6237"/>
    <w:rsid w:val="009C4629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2D1D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54C3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78AA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42860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A3C"/>
    <w:rsid w:val="00F46CBB"/>
    <w:rsid w:val="00F472C9"/>
    <w:rsid w:val="00F55E91"/>
    <w:rsid w:val="00F563B3"/>
    <w:rsid w:val="00F6425D"/>
    <w:rsid w:val="00F64C57"/>
    <w:rsid w:val="00F65473"/>
    <w:rsid w:val="00F6580F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2683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535</cp:revision>
  <cp:lastPrinted>2022-02-23T08:47:00Z</cp:lastPrinted>
  <dcterms:created xsi:type="dcterms:W3CDTF">2021-04-02T05:34:00Z</dcterms:created>
  <dcterms:modified xsi:type="dcterms:W3CDTF">2024-09-27T10:23:00Z</dcterms:modified>
</cp:coreProperties>
</file>