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8A" w:rsidRPr="00985CD2" w:rsidRDefault="00F50E00" w:rsidP="0079738A">
      <w:pPr>
        <w:pStyle w:val="1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Техническая спецификация </w:t>
      </w:r>
    </w:p>
    <w:p w:rsidR="0079738A" w:rsidRPr="006F276E" w:rsidRDefault="006F276E" w:rsidP="006F276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F276E">
        <w:rPr>
          <w:b/>
          <w:sz w:val="22"/>
          <w:szCs w:val="22"/>
        </w:rPr>
        <w:t>Лот № 4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567"/>
        <w:gridCol w:w="2127"/>
        <w:gridCol w:w="7796"/>
        <w:gridCol w:w="142"/>
        <w:gridCol w:w="1134"/>
      </w:tblGrid>
      <w:tr w:rsidR="00985CD2" w:rsidRPr="00985CD2" w:rsidTr="0006256D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38A" w:rsidRPr="0006256D" w:rsidRDefault="0079738A" w:rsidP="004F405C">
            <w:pPr>
              <w:spacing w:after="200" w:line="276" w:lineRule="auto"/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256D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38A" w:rsidRPr="0006256D" w:rsidRDefault="0079738A" w:rsidP="004F405C">
            <w:pPr>
              <w:tabs>
                <w:tab w:val="left" w:pos="450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256D">
              <w:rPr>
                <w:rFonts w:eastAsia="Calibri"/>
                <w:b/>
                <w:sz w:val="22"/>
                <w:szCs w:val="22"/>
                <w:lang w:eastAsia="en-US"/>
              </w:rPr>
              <w:t>Критерии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738A" w:rsidRPr="0006256D" w:rsidRDefault="0079738A" w:rsidP="004F405C">
            <w:pPr>
              <w:tabs>
                <w:tab w:val="left" w:pos="450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6256D">
              <w:rPr>
                <w:rFonts w:eastAsia="Calibri"/>
                <w:b/>
                <w:sz w:val="22"/>
                <w:szCs w:val="22"/>
                <w:lang w:eastAsia="en-US"/>
              </w:rPr>
              <w:t>Описание</w:t>
            </w:r>
          </w:p>
        </w:tc>
      </w:tr>
      <w:tr w:rsidR="00985CD2" w:rsidRPr="00985CD2" w:rsidTr="0006256D">
        <w:trPr>
          <w:trHeight w:val="2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tabs>
                <w:tab w:val="left" w:pos="450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tabs>
                <w:tab w:val="left" w:pos="450"/>
              </w:tabs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медицинской техники (далее – МТ)</w:t>
            </w:r>
          </w:p>
          <w:p w:rsidR="0079738A" w:rsidRPr="00985CD2" w:rsidRDefault="0079738A" w:rsidP="004F405C">
            <w:pPr>
              <w:tabs>
                <w:tab w:val="left" w:pos="450"/>
              </w:tabs>
              <w:spacing w:after="200" w:line="276" w:lineRule="auto"/>
              <w:ind w:right="-108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8A" w:rsidRPr="00985CD2" w:rsidRDefault="0006256D" w:rsidP="0006256D">
            <w:pPr>
              <w:widowControl w:val="0"/>
              <w:autoSpaceDE w:val="0"/>
              <w:autoSpaceDN w:val="0"/>
              <w:adjustRightInd w:val="0"/>
              <w:spacing w:before="30" w:after="200" w:line="276" w:lineRule="auto"/>
              <w:rPr>
                <w:bCs/>
                <w:i/>
                <w:iCs/>
                <w:sz w:val="22"/>
                <w:szCs w:val="22"/>
              </w:rPr>
            </w:pPr>
            <w:r w:rsidRPr="0006256D">
              <w:t xml:space="preserve">Устройство конвекционного типа для обогрева пациентов с принадлежностями и расходным материалом </w:t>
            </w:r>
          </w:p>
        </w:tc>
      </w:tr>
      <w:tr w:rsidR="00985CD2" w:rsidRPr="00985CD2" w:rsidTr="0006256D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№</w:t>
            </w:r>
          </w:p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left="-97" w:right="-8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 xml:space="preserve">Наименование комплектующего к МТ </w:t>
            </w:r>
          </w:p>
          <w:p w:rsidR="0079738A" w:rsidRPr="00985CD2" w:rsidRDefault="0079738A" w:rsidP="004F405C">
            <w:pPr>
              <w:spacing w:after="200" w:line="276" w:lineRule="auto"/>
              <w:ind w:left="-97" w:right="-8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(в соответствии с государственным реестром МТ 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left="-97" w:right="-8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Краткая техническая характеристика комплектующего к МТ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left="-97" w:right="-8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Требуемое количество</w:t>
            </w:r>
          </w:p>
          <w:p w:rsidR="0079738A" w:rsidRPr="00985CD2" w:rsidRDefault="0079738A" w:rsidP="004F405C">
            <w:pPr>
              <w:spacing w:after="200" w:line="276" w:lineRule="auto"/>
              <w:ind w:left="-97" w:right="-8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(с указанием единицы измерения)</w:t>
            </w:r>
          </w:p>
        </w:tc>
      </w:tr>
      <w:tr w:rsidR="00985CD2" w:rsidRPr="00985CD2" w:rsidTr="0006256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8A" w:rsidRPr="00985CD2" w:rsidRDefault="0079738A" w:rsidP="004F405C">
            <w:pPr>
              <w:spacing w:after="200"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Основные комплектующие</w:t>
            </w:r>
            <w:r w:rsidRPr="00985CD2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</w:t>
            </w: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описание</w:t>
            </w:r>
          </w:p>
        </w:tc>
      </w:tr>
      <w:tr w:rsidR="00985CD2" w:rsidRPr="00985CD2" w:rsidTr="0006256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Hlk515283462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85CD2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A2" w:rsidRPr="00BE1F41" w:rsidRDefault="005B39A2" w:rsidP="005B39A2">
            <w:pPr>
              <w:ind w:hanging="2"/>
              <w:jc w:val="center"/>
              <w:rPr>
                <w:b/>
              </w:rPr>
            </w:pPr>
            <w:r w:rsidRPr="00BE1F41">
              <w:t>Конвекционный  обогреватель</w:t>
            </w:r>
          </w:p>
          <w:p w:rsidR="0079738A" w:rsidRPr="00985CD2" w:rsidRDefault="0079738A" w:rsidP="004F405C">
            <w:pPr>
              <w:snapToGri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Система для конвекционного обогрева состоящая из </w:t>
            </w:r>
            <w:proofErr w:type="spellStart"/>
            <w:r w:rsidRPr="005B39A2">
              <w:rPr>
                <w:color w:val="000000"/>
              </w:rPr>
              <w:t>высокопоточного</w:t>
            </w:r>
            <w:proofErr w:type="spellEnd"/>
            <w:r w:rsidRPr="005B39A2">
              <w:rPr>
                <w:color w:val="000000"/>
              </w:rPr>
              <w:t xml:space="preserve"> прибора для конвекционного обогрева с контролем температуры на конце воздуховода, одеяла для конвекционного </w:t>
            </w:r>
            <w:proofErr w:type="gramStart"/>
            <w:r w:rsidRPr="005B39A2">
              <w:rPr>
                <w:color w:val="000000"/>
              </w:rPr>
              <w:t>обогрева  и</w:t>
            </w:r>
            <w:proofErr w:type="gramEnd"/>
            <w:r w:rsidRPr="005B39A2">
              <w:rPr>
                <w:color w:val="000000"/>
              </w:rPr>
              <w:t xml:space="preserve"> принадлежностей: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Конвекционный нагреватель предназначен для профилактики и лечения гипотермии, когда температурн</w:t>
            </w:r>
            <w:r w:rsidR="000250E8">
              <w:rPr>
                <w:color w:val="000000"/>
              </w:rPr>
              <w:t xml:space="preserve">ая терапия клинически показана </w:t>
            </w:r>
            <w:r w:rsidR="000250E8" w:rsidRPr="000250E8">
              <w:rPr>
                <w:color w:val="000000"/>
              </w:rPr>
              <w:t>- у хирургических больных, у пациентов в предоперационном периоде</w:t>
            </w:r>
            <w:r w:rsidR="000250E8">
              <w:rPr>
                <w:color w:val="000000"/>
              </w:rPr>
              <w:t xml:space="preserve">. </w:t>
            </w:r>
            <w:r w:rsidRPr="005B39A2">
              <w:rPr>
                <w:color w:val="000000"/>
              </w:rPr>
              <w:t>Нагреватель также может быть  использован для обеспечения теплового комфорта, когда существуют условия, которые могут привести к тому, что пациенту станет слишком жарко или слишком холодно. 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lastRenderedPageBreak/>
              <w:t>Конвекционный нагреватель имеет три температурных режима на выходе, что обеспечивает гибкость в лечении пациента: 37°C, 40°C и 43°C. Четвертый температурный режим обеспечивает подачу воздуха окружающей температуры. Контур безопасности обеспечивает независимое отключение подачи питания на нагреватель. Для каждого температурного режима существует отдельный контроль перегрева и сигнализации.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Аппарат для обогрева пациента используется во время и после операции конвекционного типа.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Интуитивно понятная система управления на лицевой части аппарата.  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Контроль температуры подаваемого воздуха осуществляется на конце шланга для исключения влияния температуры окружающей среды.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Аппарат для обогрева пациента во время и после операции конвекционного </w:t>
            </w:r>
            <w:proofErr w:type="gramStart"/>
            <w:r w:rsidRPr="005B39A2">
              <w:rPr>
                <w:color w:val="000000"/>
              </w:rPr>
              <w:t>типа  полностью</w:t>
            </w:r>
            <w:proofErr w:type="gramEnd"/>
            <w:r w:rsidRPr="005B39A2">
              <w:rPr>
                <w:color w:val="000000"/>
              </w:rPr>
              <w:t xml:space="preserve"> совместим с одеялами, воздуховодами и фильтрами, но а также они  протестированы производителем на совместную безопасную работу.</w:t>
            </w:r>
          </w:p>
          <w:p w:rsidR="005B39A2" w:rsidRPr="005B39A2" w:rsidRDefault="00343659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На аппарате расположены м</w:t>
            </w:r>
            <w:r w:rsidR="005B39A2" w:rsidRPr="005B39A2">
              <w:rPr>
                <w:color w:val="000000"/>
              </w:rPr>
              <w:t>ембранные кнопки для управления режимами обогрева с указанием задаваемого уровня температуры обогрева.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Мембранные кнопки с индикатором, который горит при включении режима обогрева.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Не менее двух режимов работы индикатора: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- мигание – идет нагрев;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- постоянное горение – заданный уровень температуры достигнут;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 Режим температуры: не менее 4-х:</w:t>
            </w:r>
          </w:p>
          <w:p w:rsidR="005B39A2" w:rsidRPr="005B39A2" w:rsidRDefault="005B39A2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- Значение режима «Температура </w:t>
            </w:r>
            <w:r w:rsidR="00343659">
              <w:rPr>
                <w:color w:val="000000"/>
              </w:rPr>
              <w:t>окружающей среды</w:t>
            </w:r>
            <w:proofErr w:type="gramStart"/>
            <w:r w:rsidR="00343659">
              <w:rPr>
                <w:color w:val="000000"/>
              </w:rPr>
              <w:t>»:  не</w:t>
            </w:r>
            <w:proofErr w:type="gramEnd"/>
            <w:r w:rsidR="00343659">
              <w:rPr>
                <w:color w:val="000000"/>
              </w:rPr>
              <w:t xml:space="preserve"> более ±1</w:t>
            </w:r>
            <w:r w:rsidRPr="00343659">
              <w:rPr>
                <w:color w:val="000000"/>
                <w:vertAlign w:val="superscript"/>
              </w:rPr>
              <w:t>0</w:t>
            </w:r>
            <w:r w:rsidRPr="005B39A2">
              <w:rPr>
                <w:color w:val="000000"/>
              </w:rPr>
              <w:t xml:space="preserve"> С от значения температуры окружающей среды.</w:t>
            </w:r>
          </w:p>
          <w:p w:rsidR="005B39A2" w:rsidRPr="005B39A2" w:rsidRDefault="00343659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- Значение режима «37</w:t>
            </w:r>
            <w:r w:rsidR="005B39A2" w:rsidRPr="00343659">
              <w:rPr>
                <w:color w:val="000000"/>
                <w:vertAlign w:val="superscript"/>
              </w:rPr>
              <w:t>0</w:t>
            </w:r>
            <w:r w:rsidR="005B39A2" w:rsidRPr="005B39A2">
              <w:rPr>
                <w:color w:val="000000"/>
              </w:rPr>
              <w:t xml:space="preserve"> С» должен</w:t>
            </w:r>
            <w:r>
              <w:rPr>
                <w:color w:val="000000"/>
              </w:rPr>
              <w:t xml:space="preserve"> быть в </w:t>
            </w:r>
            <w:proofErr w:type="gramStart"/>
            <w:r>
              <w:rPr>
                <w:color w:val="000000"/>
              </w:rPr>
              <w:t>диапазоне:  не</w:t>
            </w:r>
            <w:proofErr w:type="gramEnd"/>
            <w:r>
              <w:rPr>
                <w:color w:val="000000"/>
              </w:rPr>
              <w:t xml:space="preserve"> более ±1</w:t>
            </w:r>
            <w:r w:rsidR="005B39A2" w:rsidRPr="00343659">
              <w:rPr>
                <w:color w:val="000000"/>
                <w:vertAlign w:val="superscript"/>
              </w:rPr>
              <w:t>0</w:t>
            </w:r>
            <w:r w:rsidR="005B39A2" w:rsidRPr="005B39A2">
              <w:rPr>
                <w:color w:val="000000"/>
              </w:rPr>
              <w:t xml:space="preserve"> С от значения заданной температуры.</w:t>
            </w:r>
          </w:p>
          <w:p w:rsidR="005B39A2" w:rsidRPr="005B39A2" w:rsidRDefault="00343659" w:rsidP="005B3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- Значение режима «40</w:t>
            </w:r>
            <w:r w:rsidR="005B39A2" w:rsidRPr="00343659">
              <w:rPr>
                <w:color w:val="000000"/>
                <w:vertAlign w:val="superscript"/>
              </w:rPr>
              <w:t>0</w:t>
            </w:r>
            <w:r w:rsidR="005B39A2" w:rsidRPr="005B39A2">
              <w:rPr>
                <w:color w:val="000000"/>
              </w:rPr>
              <w:t xml:space="preserve"> </w:t>
            </w:r>
            <w:proofErr w:type="gramStart"/>
            <w:r w:rsidR="005B39A2" w:rsidRPr="005B39A2">
              <w:rPr>
                <w:color w:val="000000"/>
              </w:rPr>
              <w:t>С »</w:t>
            </w:r>
            <w:proofErr w:type="gramEnd"/>
            <w:r w:rsidR="005B39A2" w:rsidRPr="005B39A2">
              <w:rPr>
                <w:color w:val="000000"/>
              </w:rPr>
              <w:t xml:space="preserve"> должен быть в диап</w:t>
            </w:r>
            <w:r>
              <w:rPr>
                <w:color w:val="000000"/>
              </w:rPr>
              <w:t>азоне: не более ±1</w:t>
            </w:r>
            <w:r w:rsidR="005B39A2" w:rsidRPr="00343659">
              <w:rPr>
                <w:color w:val="000000"/>
                <w:vertAlign w:val="superscript"/>
              </w:rPr>
              <w:t>0</w:t>
            </w:r>
            <w:r w:rsidR="005B39A2" w:rsidRPr="005B39A2">
              <w:rPr>
                <w:color w:val="000000"/>
              </w:rPr>
              <w:t xml:space="preserve"> С от значения заданной температуры.</w:t>
            </w:r>
          </w:p>
          <w:p w:rsidR="005B39A2" w:rsidRPr="005B39A2" w:rsidRDefault="00343659" w:rsidP="005B39A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- Значение режима «43</w:t>
            </w:r>
            <w:r w:rsidR="005B39A2" w:rsidRPr="00343659">
              <w:rPr>
                <w:color w:val="000000"/>
                <w:vertAlign w:val="superscript"/>
              </w:rPr>
              <w:t>0</w:t>
            </w:r>
            <w:r w:rsidR="005B39A2" w:rsidRPr="005B39A2">
              <w:rPr>
                <w:color w:val="000000"/>
              </w:rPr>
              <w:t xml:space="preserve"> С» долже</w:t>
            </w:r>
            <w:r>
              <w:rPr>
                <w:color w:val="000000"/>
              </w:rPr>
              <w:t>н быть в диапазоне: не более ±1</w:t>
            </w:r>
            <w:r w:rsidR="005B39A2" w:rsidRPr="00343659">
              <w:rPr>
                <w:color w:val="000000"/>
                <w:vertAlign w:val="superscript"/>
              </w:rPr>
              <w:t>0</w:t>
            </w:r>
            <w:r w:rsidR="005B39A2" w:rsidRPr="005B39A2">
              <w:rPr>
                <w:color w:val="000000"/>
              </w:rPr>
              <w:t xml:space="preserve"> </w:t>
            </w:r>
            <w:proofErr w:type="gramStart"/>
            <w:r w:rsidR="005B39A2" w:rsidRPr="005B39A2">
              <w:rPr>
                <w:color w:val="000000"/>
              </w:rPr>
              <w:t>С</w:t>
            </w:r>
            <w:proofErr w:type="gramEnd"/>
            <w:r w:rsidR="005B39A2" w:rsidRPr="005B39A2">
              <w:rPr>
                <w:color w:val="000000"/>
              </w:rPr>
              <w:t xml:space="preserve"> от значения заданной температуры.</w:t>
            </w:r>
          </w:p>
          <w:p w:rsidR="005B39A2" w:rsidRPr="005B39A2" w:rsidRDefault="00343659" w:rsidP="005B39A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Должно быть наличие и</w:t>
            </w:r>
            <w:r w:rsidR="005B39A2" w:rsidRPr="005B39A2">
              <w:rPr>
                <w:color w:val="000000"/>
              </w:rPr>
              <w:t>ндикатор</w:t>
            </w:r>
            <w:r>
              <w:rPr>
                <w:color w:val="000000"/>
              </w:rPr>
              <w:t>а</w:t>
            </w:r>
            <w:r w:rsidR="005B39A2" w:rsidRPr="005B39A2">
              <w:rPr>
                <w:color w:val="000000"/>
              </w:rPr>
              <w:t xml:space="preserve"> тревоги </w:t>
            </w:r>
            <w:proofErr w:type="gramStart"/>
            <w:r w:rsidR="005B39A2" w:rsidRPr="005B39A2">
              <w:rPr>
                <w:color w:val="000000"/>
              </w:rPr>
              <w:t>превышения  порога</w:t>
            </w:r>
            <w:proofErr w:type="gramEnd"/>
            <w:r w:rsidR="005B39A2" w:rsidRPr="005B39A2">
              <w:rPr>
                <w:color w:val="000000"/>
              </w:rPr>
              <w:t xml:space="preserve"> установленной температуры.</w:t>
            </w:r>
          </w:p>
          <w:p w:rsidR="005B39A2" w:rsidRPr="005B39A2" w:rsidRDefault="00343659" w:rsidP="005B39A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Должно быть наличие и</w:t>
            </w:r>
            <w:r w:rsidR="005B39A2" w:rsidRPr="005B39A2">
              <w:rPr>
                <w:color w:val="000000"/>
              </w:rPr>
              <w:t>ндикатор</w:t>
            </w:r>
            <w:r>
              <w:rPr>
                <w:color w:val="000000"/>
              </w:rPr>
              <w:t>а</w:t>
            </w:r>
            <w:r w:rsidR="005B39A2" w:rsidRPr="005B39A2">
              <w:rPr>
                <w:color w:val="000000"/>
              </w:rPr>
              <w:t xml:space="preserve"> работы и обслуживания.</w:t>
            </w:r>
          </w:p>
          <w:p w:rsidR="005B39A2" w:rsidRPr="005B39A2" w:rsidRDefault="00343659" w:rsidP="005B39A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Должно быть наличие и</w:t>
            </w:r>
            <w:r w:rsidR="005B39A2" w:rsidRPr="005B39A2">
              <w:rPr>
                <w:color w:val="000000"/>
              </w:rPr>
              <w:t>ндикатор</w:t>
            </w:r>
            <w:r>
              <w:rPr>
                <w:color w:val="000000"/>
              </w:rPr>
              <w:t>а</w:t>
            </w:r>
            <w:r w:rsidR="005B39A2" w:rsidRPr="005B39A2">
              <w:rPr>
                <w:color w:val="000000"/>
              </w:rPr>
              <w:t xml:space="preserve"> окклюзии.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Воздушный фильт</w:t>
            </w:r>
            <w:r w:rsidR="00501A2D">
              <w:rPr>
                <w:color w:val="000000"/>
              </w:rPr>
              <w:t>р HEPA: ресурс работы не менее 1</w:t>
            </w:r>
            <w:r w:rsidR="00343659">
              <w:rPr>
                <w:color w:val="000000"/>
              </w:rPr>
              <w:t xml:space="preserve"> </w:t>
            </w:r>
            <w:r w:rsidRPr="005B39A2">
              <w:rPr>
                <w:color w:val="000000"/>
              </w:rPr>
              <w:t>000 часов.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Тесты самодиагностики системы для точной и безопасной работы оборудования после замены воздушного фильтра.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Тревоги: первоначальный перегрев,  предупреждение о превышении температуры,  ошибка превышения температуры,  перегрев,  начальная тревога низкой температуры,  предупреждение о низкой температуре,  ошибка низкой температуры,  предел низкой температуры, окклюзия в начале работы, предупреждение об окклюзии.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Прямоугольный коннектор воздуховода для более удобного входа в одеяло.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Воздуховод: длина не менее 2 м.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Воздуховод с разъемом температурного датчика на проксимальном конце, подключаемый к прибору.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Фиксатор для одеяла на воздуховоде.</w:t>
            </w:r>
          </w:p>
          <w:p w:rsidR="005B39A2" w:rsidRPr="005B39A2" w:rsidRDefault="009D546C" w:rsidP="005B39A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B39A2">
              <w:rPr>
                <w:color w:val="000000"/>
              </w:rPr>
              <w:t>е менее 4 шт</w:t>
            </w:r>
            <w:r>
              <w:rPr>
                <w:color w:val="000000"/>
              </w:rPr>
              <w:t>. о</w:t>
            </w:r>
            <w:r w:rsidR="005B39A2" w:rsidRPr="005B39A2">
              <w:rPr>
                <w:color w:val="000000"/>
              </w:rPr>
              <w:t>тверсти</w:t>
            </w:r>
            <w:r>
              <w:rPr>
                <w:color w:val="000000"/>
              </w:rPr>
              <w:t>й</w:t>
            </w:r>
            <w:r w:rsidR="005B39A2" w:rsidRPr="005B39A2">
              <w:rPr>
                <w:color w:val="000000"/>
              </w:rPr>
              <w:t xml:space="preserve"> на конце шланга для поддержания положительного потока.</w:t>
            </w:r>
          </w:p>
          <w:p w:rsidR="005B39A2" w:rsidRPr="005B39A2" w:rsidRDefault="009D546C" w:rsidP="005B39A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Наличие р</w:t>
            </w:r>
            <w:r w:rsidR="005B39A2" w:rsidRPr="005B39A2">
              <w:rPr>
                <w:color w:val="000000"/>
              </w:rPr>
              <w:t>учк</w:t>
            </w:r>
            <w:r>
              <w:rPr>
                <w:color w:val="000000"/>
              </w:rPr>
              <w:t>и</w:t>
            </w:r>
            <w:r w:rsidR="005B39A2" w:rsidRPr="005B39A2">
              <w:rPr>
                <w:color w:val="000000"/>
              </w:rPr>
              <w:t xml:space="preserve"> для переноски</w:t>
            </w:r>
            <w:r>
              <w:rPr>
                <w:color w:val="000000"/>
              </w:rPr>
              <w:t xml:space="preserve"> аппарата</w:t>
            </w:r>
            <w:r w:rsidR="005B39A2" w:rsidRPr="005B39A2">
              <w:rPr>
                <w:color w:val="000000"/>
              </w:rPr>
              <w:t>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Встроенное крепление аппарата к любой стойке для </w:t>
            </w:r>
            <w:proofErr w:type="spellStart"/>
            <w:r w:rsidRPr="005B39A2">
              <w:rPr>
                <w:color w:val="000000"/>
              </w:rPr>
              <w:t>инфузий</w:t>
            </w:r>
            <w:proofErr w:type="spellEnd"/>
            <w:r w:rsidRPr="005B39A2">
              <w:rPr>
                <w:color w:val="000000"/>
              </w:rPr>
              <w:t>: крепления типа струбцина на задней стороне прибора.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Возможность установки на передвижную стойку.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Возможность использования одеял для новорожденных, детей и взрослых.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Все модели одеял выполнены без применения лате</w:t>
            </w:r>
            <w:r w:rsidR="009D546C">
              <w:rPr>
                <w:color w:val="000000"/>
              </w:rPr>
              <w:t xml:space="preserve">кса и полностью </w:t>
            </w:r>
            <w:proofErr w:type="spellStart"/>
            <w:r w:rsidR="009D546C">
              <w:rPr>
                <w:color w:val="000000"/>
              </w:rPr>
              <w:t>радиопроницаемые</w:t>
            </w:r>
            <w:proofErr w:type="spellEnd"/>
            <w:r w:rsidR="009D546C">
              <w:rPr>
                <w:color w:val="000000"/>
              </w:rPr>
              <w:t xml:space="preserve">, </w:t>
            </w:r>
            <w:proofErr w:type="spellStart"/>
            <w:r w:rsidR="009D546C">
              <w:rPr>
                <w:color w:val="000000"/>
              </w:rPr>
              <w:t>рентгенпрозрачные</w:t>
            </w:r>
            <w:proofErr w:type="spellEnd"/>
            <w:r w:rsidRPr="005B39A2">
              <w:rPr>
                <w:color w:val="000000"/>
              </w:rPr>
              <w:t>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Время нагревания поверхности одеяла с 20</w:t>
            </w:r>
            <w:r w:rsidRPr="009D546C">
              <w:rPr>
                <w:color w:val="000000"/>
                <w:vertAlign w:val="superscript"/>
              </w:rPr>
              <w:t>0</w:t>
            </w:r>
            <w:r w:rsidRPr="005B39A2">
              <w:rPr>
                <w:color w:val="000000"/>
              </w:rPr>
              <w:t xml:space="preserve"> </w:t>
            </w:r>
            <w:proofErr w:type="gramStart"/>
            <w:r w:rsidRPr="005B39A2">
              <w:rPr>
                <w:color w:val="000000"/>
              </w:rPr>
              <w:t>С</w:t>
            </w:r>
            <w:proofErr w:type="gramEnd"/>
            <w:r w:rsidRPr="005B39A2">
              <w:rPr>
                <w:color w:val="000000"/>
              </w:rPr>
              <w:t xml:space="preserve"> до 43</w:t>
            </w:r>
            <w:r w:rsidRPr="009D546C">
              <w:rPr>
                <w:color w:val="000000"/>
                <w:vertAlign w:val="superscript"/>
              </w:rPr>
              <w:t>0</w:t>
            </w:r>
            <w:r w:rsidRPr="005B39A2">
              <w:rPr>
                <w:color w:val="000000"/>
              </w:rPr>
              <w:t>С: не более 120 сек.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Максимальный поток воздуха: не менее 48 кубических футов в минуту при 0,4 дюйма противодавления H20 или не менее 1300 л/мин (21 л/сек или 81 м3/час).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Фильтрующая способность фильтра: 99,97 %  для частиц, эффективность против бактерий и вирусов не менее 99,999%.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lastRenderedPageBreak/>
              <w:t>Сетевой кабель с фиксирующим механизмом:  длина не менее 3 м.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Габариты (В×Г×Ш), не более:  32х39х28 см.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 xml:space="preserve">Громкость работы: не более 41,5 </w:t>
            </w:r>
            <w:proofErr w:type="spellStart"/>
            <w:r w:rsidRPr="005B39A2">
              <w:rPr>
                <w:color w:val="000000"/>
              </w:rPr>
              <w:t>Дб</w:t>
            </w:r>
            <w:proofErr w:type="spellEnd"/>
            <w:r w:rsidRPr="005B39A2">
              <w:rPr>
                <w:color w:val="000000"/>
              </w:rPr>
              <w:t>.</w:t>
            </w:r>
          </w:p>
          <w:p w:rsidR="005B39A2" w:rsidRPr="005B39A2" w:rsidRDefault="005B39A2" w:rsidP="005B39A2">
            <w:pPr>
              <w:ind w:hanging="2"/>
              <w:rPr>
                <w:color w:val="000000"/>
              </w:rPr>
            </w:pPr>
            <w:r w:rsidRPr="005B39A2">
              <w:rPr>
                <w:color w:val="000000"/>
              </w:rPr>
              <w:t>Вес, не более 7,2 кг.</w:t>
            </w:r>
          </w:p>
          <w:p w:rsidR="00360186" w:rsidRPr="00C96AD8" w:rsidRDefault="00360186" w:rsidP="00750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:rsidR="00EE3795" w:rsidRPr="005B39A2" w:rsidRDefault="00EE3795" w:rsidP="00F447C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8A" w:rsidRPr="008148FF" w:rsidRDefault="008148FF" w:rsidP="004F405C">
            <w:pPr>
              <w:snapToGrid w:val="0"/>
              <w:spacing w:after="20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 шт</w:t>
            </w:r>
          </w:p>
        </w:tc>
      </w:tr>
      <w:bookmarkEnd w:id="0"/>
      <w:tr w:rsidR="00985CD2" w:rsidRPr="00985CD2" w:rsidTr="0006256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5B39A2" w:rsidRDefault="0079738A" w:rsidP="004F405C">
            <w:pPr>
              <w:spacing w:after="200" w:line="276" w:lineRule="auto"/>
              <w:rPr>
                <w:color w:val="000000"/>
              </w:rPr>
            </w:pPr>
            <w:r w:rsidRPr="005B39A2">
              <w:rPr>
                <w:color w:val="000000"/>
              </w:rPr>
              <w:t>Дополнительные комплектующие</w:t>
            </w:r>
          </w:p>
        </w:tc>
      </w:tr>
      <w:tr w:rsidR="00985CD2" w:rsidRPr="00985CD2" w:rsidTr="0006256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5B39A2" w:rsidRDefault="0079738A" w:rsidP="004F405C">
            <w:pPr>
              <w:snapToGri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5B39A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8A" w:rsidRPr="005B39A2" w:rsidRDefault="005B39A2" w:rsidP="00750430">
            <w:pPr>
              <w:rPr>
                <w:bCs/>
                <w:i/>
                <w:iCs/>
              </w:rPr>
            </w:pPr>
            <w:r w:rsidRPr="005B39A2">
              <w:t>Тележка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8A" w:rsidRPr="005B39A2" w:rsidRDefault="005B39A2" w:rsidP="004F405C">
            <w:pPr>
              <w:rPr>
                <w:color w:val="000000"/>
              </w:rPr>
            </w:pPr>
            <w:r w:rsidRPr="005B39A2">
              <w:rPr>
                <w:color w:val="000000"/>
              </w:rPr>
              <w:t>Тележка для прибора на 4-х колесиках с  рукояткой для перемещения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8A" w:rsidRPr="00985CD2" w:rsidRDefault="00750430" w:rsidP="004F405C">
            <w:pPr>
              <w:spacing w:after="200" w:line="276" w:lineRule="auto"/>
              <w:rPr>
                <w:bCs/>
                <w:i/>
                <w:iCs/>
                <w:sz w:val="22"/>
                <w:szCs w:val="22"/>
              </w:rPr>
            </w:pPr>
            <w:r w:rsidRPr="00360186">
              <w:rPr>
                <w:color w:val="000000"/>
              </w:rPr>
              <w:t xml:space="preserve">1 </w:t>
            </w:r>
            <w:proofErr w:type="spellStart"/>
            <w:r w:rsidRPr="00360186">
              <w:rPr>
                <w:color w:val="000000"/>
              </w:rPr>
              <w:t>шт</w:t>
            </w:r>
            <w:proofErr w:type="spellEnd"/>
          </w:p>
        </w:tc>
      </w:tr>
      <w:tr w:rsidR="00985CD2" w:rsidRPr="00985CD2" w:rsidTr="0006256D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8A" w:rsidRPr="00985CD2" w:rsidRDefault="0079738A" w:rsidP="004F405C">
            <w:pPr>
              <w:spacing w:after="200" w:line="276" w:lineRule="auto"/>
              <w:rPr>
                <w:bCs/>
                <w:i/>
                <w:iCs/>
                <w:sz w:val="22"/>
                <w:szCs w:val="22"/>
              </w:rPr>
            </w:pPr>
            <w:r w:rsidRPr="00985CD2">
              <w:rPr>
                <w:bCs/>
                <w:i/>
                <w:iCs/>
                <w:sz w:val="22"/>
                <w:szCs w:val="22"/>
              </w:rPr>
              <w:t>Расходные материалы и изнашиваемые узлы:</w:t>
            </w:r>
          </w:p>
        </w:tc>
      </w:tr>
      <w:tr w:rsidR="009D546C" w:rsidRPr="00985CD2" w:rsidTr="0006256D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6C" w:rsidRPr="00985CD2" w:rsidRDefault="009D546C" w:rsidP="004F405C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6C" w:rsidRPr="00985CD2" w:rsidRDefault="009D546C" w:rsidP="004F405C">
            <w:pPr>
              <w:spacing w:after="200" w:line="276" w:lineRule="auto"/>
              <w:ind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6C" w:rsidRPr="009D546C" w:rsidRDefault="009D546C" w:rsidP="009D546C">
            <w:pPr>
              <w:spacing w:after="200" w:line="276" w:lineRule="auto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6C" w:rsidRPr="00985CD2" w:rsidRDefault="009D546C" w:rsidP="00562415">
            <w:pPr>
              <w:rPr>
                <w:bCs/>
                <w:i/>
                <w:iCs/>
                <w:sz w:val="22"/>
                <w:szCs w:val="22"/>
              </w:rPr>
            </w:pPr>
            <w:r w:rsidRPr="00C96AD8">
              <w:rPr>
                <w:color w:val="000000"/>
              </w:rPr>
              <w:t>Одеяло</w:t>
            </w:r>
            <w:r w:rsidR="0006256D">
              <w:rPr>
                <w:color w:val="000000"/>
              </w:rPr>
              <w:t>, взрослое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6C" w:rsidRPr="005015B1" w:rsidRDefault="009D546C" w:rsidP="00562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Одеяло укрывное взрослое</w:t>
            </w:r>
            <w:r w:rsidRPr="00C96AD8">
              <w:rPr>
                <w:color w:val="000000"/>
              </w:rPr>
              <w:t xml:space="preserve">, нестерильное, </w:t>
            </w:r>
            <w:r>
              <w:rPr>
                <w:color w:val="000000"/>
              </w:rPr>
              <w:t xml:space="preserve">размеры </w:t>
            </w:r>
            <w:proofErr w:type="spellStart"/>
            <w:r>
              <w:rPr>
                <w:color w:val="000000"/>
              </w:rPr>
              <w:t>ШхД</w:t>
            </w:r>
            <w:proofErr w:type="spellEnd"/>
            <w:r>
              <w:rPr>
                <w:color w:val="000000"/>
              </w:rPr>
              <w:t xml:space="preserve"> не менее</w:t>
            </w:r>
            <w:r w:rsidRPr="00C96AD8">
              <w:rPr>
                <w:color w:val="000000"/>
              </w:rPr>
              <w:t xml:space="preserve"> 101.6 </w:t>
            </w:r>
            <w:r>
              <w:rPr>
                <w:color w:val="000000"/>
              </w:rPr>
              <w:t>см</w:t>
            </w:r>
            <w:r w:rsidRPr="00C96AD8">
              <w:rPr>
                <w:color w:val="000000"/>
              </w:rPr>
              <w:t xml:space="preserve"> x </w:t>
            </w:r>
            <w:r>
              <w:rPr>
                <w:color w:val="000000"/>
              </w:rPr>
              <w:t>203,2</w:t>
            </w:r>
            <w:r w:rsidRPr="00C96A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46C" w:rsidRPr="00985CD2" w:rsidRDefault="009D546C" w:rsidP="00562415">
            <w:pPr>
              <w:spacing w:after="200" w:line="276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  <w:r w:rsidRPr="00C96AD8">
              <w:rPr>
                <w:color w:val="000000"/>
              </w:rPr>
              <w:t xml:space="preserve">0 </w:t>
            </w:r>
            <w:proofErr w:type="spellStart"/>
            <w:r w:rsidRPr="00C96AD8">
              <w:rPr>
                <w:color w:val="000000"/>
              </w:rPr>
              <w:t>шт</w:t>
            </w:r>
            <w:proofErr w:type="spellEnd"/>
          </w:p>
        </w:tc>
      </w:tr>
      <w:tr w:rsidR="00985CD2" w:rsidRPr="00985CD2" w:rsidTr="0006256D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tabs>
                <w:tab w:val="left" w:pos="45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условиям эксплуатации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EEC" w:rsidRPr="00985CD2" w:rsidRDefault="0079738A" w:rsidP="003C5EEC">
            <w:pPr>
              <w:jc w:val="both"/>
              <w:rPr>
                <w:sz w:val="22"/>
                <w:szCs w:val="22"/>
              </w:rPr>
            </w:pPr>
            <w:r w:rsidRPr="00985CD2">
              <w:rPr>
                <w:rFonts w:eastAsia="Calibri"/>
                <w:sz w:val="22"/>
                <w:szCs w:val="22"/>
                <w:lang w:eastAsia="en-US"/>
              </w:rPr>
              <w:t xml:space="preserve">Напряжение: </w:t>
            </w:r>
            <w:r w:rsidR="003C5EEC" w:rsidRPr="00985CD2">
              <w:rPr>
                <w:sz w:val="22"/>
                <w:szCs w:val="22"/>
              </w:rPr>
              <w:t xml:space="preserve">от электрической сети переменного тока 100-240В,50-60 </w:t>
            </w:r>
            <w:proofErr w:type="spellStart"/>
            <w:r w:rsidR="003C5EEC" w:rsidRPr="00985CD2">
              <w:rPr>
                <w:sz w:val="22"/>
                <w:szCs w:val="22"/>
              </w:rPr>
              <w:t>Hz</w:t>
            </w:r>
            <w:proofErr w:type="spellEnd"/>
            <w:r w:rsidR="003C5EEC" w:rsidRPr="00985CD2">
              <w:rPr>
                <w:sz w:val="22"/>
                <w:szCs w:val="22"/>
              </w:rPr>
              <w:t>, 50ВА</w:t>
            </w:r>
          </w:p>
          <w:p w:rsidR="0079738A" w:rsidRPr="00985CD2" w:rsidRDefault="0079738A" w:rsidP="004F405C">
            <w:pPr>
              <w:snapToGri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85CD2" w:rsidRPr="00985CD2" w:rsidTr="0006256D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8A" w:rsidRPr="00985CD2" w:rsidRDefault="0079738A" w:rsidP="004F405C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Условия осуществления поставки МТ </w:t>
            </w:r>
          </w:p>
          <w:p w:rsidR="0079738A" w:rsidRPr="00985CD2" w:rsidRDefault="0079738A" w:rsidP="004F405C">
            <w:pPr>
              <w:spacing w:line="27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85CD2">
              <w:rPr>
                <w:rFonts w:eastAsia="Calibri"/>
                <w:i/>
                <w:sz w:val="22"/>
                <w:szCs w:val="22"/>
                <w:lang w:eastAsia="en-US"/>
              </w:rPr>
              <w:t>(в соответствии с ИНКОТЕРМС 2010)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8A" w:rsidRPr="00985CD2" w:rsidRDefault="0079738A" w:rsidP="00C57D89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985CD2">
              <w:rPr>
                <w:sz w:val="22"/>
                <w:szCs w:val="22"/>
                <w:lang w:val="en-US" w:eastAsia="en-US"/>
              </w:rPr>
              <w:t>DDP</w:t>
            </w:r>
            <w:r w:rsidRPr="00985CD2">
              <w:rPr>
                <w:sz w:val="22"/>
                <w:szCs w:val="22"/>
                <w:lang w:eastAsia="en-US"/>
              </w:rPr>
              <w:t xml:space="preserve"> пункт назначения г. </w:t>
            </w:r>
          </w:p>
        </w:tc>
      </w:tr>
      <w:tr w:rsidR="0006256D" w:rsidRPr="00985CD2" w:rsidTr="0006256D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6D" w:rsidRPr="00573172" w:rsidRDefault="0006256D" w:rsidP="0006256D">
            <w:pPr>
              <w:pStyle w:val="a3"/>
            </w:pPr>
            <w:r w:rsidRPr="00573172"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6D" w:rsidRPr="0006256D" w:rsidRDefault="0006256D" w:rsidP="0006256D">
            <w:pPr>
              <w:rPr>
                <w:b/>
              </w:rPr>
            </w:pPr>
            <w:r w:rsidRPr="0006256D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865" w:rsidRDefault="00296865" w:rsidP="0006256D">
            <w:r w:rsidRPr="00296865">
              <w:t>До 10 декабря 2024г.</w:t>
            </w:r>
          </w:p>
          <w:p w:rsidR="0006256D" w:rsidRPr="00573172" w:rsidRDefault="0006256D" w:rsidP="0006256D">
            <w:bookmarkStart w:id="1" w:name="_GoBack"/>
            <w:bookmarkEnd w:id="1"/>
            <w:r w:rsidRPr="00030A63">
              <w:t xml:space="preserve">Адрес: Восточно-Казахстанская область, </w:t>
            </w:r>
            <w:proofErr w:type="spellStart"/>
            <w:r w:rsidRPr="00030A63">
              <w:t>г.Усть-Каменогорск</w:t>
            </w:r>
            <w:proofErr w:type="spellEnd"/>
            <w:r w:rsidRPr="00030A63">
              <w:t xml:space="preserve">, </w:t>
            </w:r>
            <w:proofErr w:type="spellStart"/>
            <w:r w:rsidRPr="00030A63">
              <w:t>ул.Серикбаева</w:t>
            </w:r>
            <w:proofErr w:type="spellEnd"/>
            <w:r w:rsidRPr="00030A63">
              <w:t xml:space="preserve"> 1.</w:t>
            </w:r>
          </w:p>
        </w:tc>
      </w:tr>
      <w:tr w:rsidR="0006256D" w:rsidRPr="00985CD2" w:rsidTr="0006256D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6D" w:rsidRPr="00573172" w:rsidRDefault="0006256D" w:rsidP="0006256D">
            <w:pPr>
              <w:pStyle w:val="a3"/>
            </w:pPr>
            <w:r w:rsidRPr="00573172"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56D" w:rsidRPr="0006256D" w:rsidRDefault="0006256D" w:rsidP="0006256D">
            <w:pPr>
              <w:rPr>
                <w:b/>
              </w:rPr>
            </w:pPr>
            <w:r w:rsidRPr="0006256D">
              <w:rPr>
                <w:b/>
              </w:rPr>
              <w:t xml:space="preserve">Условия гарантийного сервисного обслуживания МТ поставщиком, его сервисными центрами в Республике Казахстан либо с привлечением </w:t>
            </w:r>
            <w:r w:rsidRPr="0006256D">
              <w:rPr>
                <w:b/>
              </w:rPr>
              <w:lastRenderedPageBreak/>
              <w:t>третьих компетентных лиц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6D" w:rsidRPr="00573172" w:rsidRDefault="0006256D" w:rsidP="0006256D">
            <w:r w:rsidRPr="00573172">
              <w:lastRenderedPageBreak/>
              <w:t>Гарантийное сервисное обслуживание МИ не менее 37 месяцев.</w:t>
            </w:r>
            <w:r w:rsidRPr="00573172">
              <w:br/>
              <w:t>Плановое техническое обслуживание должно проводиться не реже чем 1 раз в год.</w:t>
            </w:r>
            <w:r w:rsidRPr="00573172">
              <w:br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573172">
              <w:br/>
              <w:t>- замену отработавших ресурс составных частей;</w:t>
            </w:r>
            <w:r w:rsidRPr="00573172">
              <w:br/>
              <w:t>- замене или восстановлении отдельных частей МИ;</w:t>
            </w:r>
            <w:r w:rsidRPr="00573172">
              <w:br/>
              <w:t>- настройку и регулировку изделия; специфические для данного изделия работы и т.п.;</w:t>
            </w:r>
            <w:r w:rsidRPr="00573172">
              <w:br/>
              <w:t>- чистку, смазку и при необходимости переборку основных механизмов и узлов;</w:t>
            </w:r>
            <w:r w:rsidRPr="00573172">
              <w:br/>
              <w:t xml:space="preserve">- удаление пыли, грязи, следов коррозии и окисления с наружных и внутренних поверхностей корпуса изделия </w:t>
            </w:r>
            <w:r w:rsidRPr="00573172">
              <w:lastRenderedPageBreak/>
              <w:t xml:space="preserve">его составных частей (с частичной </w:t>
            </w:r>
            <w:proofErr w:type="spellStart"/>
            <w:r w:rsidRPr="00573172">
              <w:t>блочно</w:t>
            </w:r>
            <w:proofErr w:type="spellEnd"/>
            <w:r w:rsidRPr="00573172">
              <w:t>-узловой разборкой);</w:t>
            </w:r>
            <w:r w:rsidRPr="00573172">
              <w:br/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  <w:tr w:rsidR="0006256D" w:rsidRPr="00985CD2" w:rsidTr="0006256D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6D" w:rsidRPr="00573172" w:rsidRDefault="0006256D" w:rsidP="0006256D">
            <w:pPr>
              <w:pStyle w:val="a3"/>
              <w:rPr>
                <w:color w:val="000000"/>
              </w:rPr>
            </w:pPr>
            <w:r w:rsidRPr="00573172">
              <w:rPr>
                <w:color w:val="000000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6D" w:rsidRPr="0006256D" w:rsidRDefault="0006256D" w:rsidP="0006256D">
            <w:pPr>
              <w:suppressAutoHyphens/>
              <w:snapToGrid w:val="0"/>
              <w:rPr>
                <w:b/>
                <w:lang w:eastAsia="zh-CN"/>
              </w:rPr>
            </w:pPr>
            <w:r w:rsidRPr="0006256D">
              <w:rPr>
                <w:b/>
              </w:rPr>
              <w:t>Требования к сопутствующим услугам</w:t>
            </w: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6D" w:rsidRPr="00573172" w:rsidRDefault="0006256D" w:rsidP="0006256D">
            <w:r w:rsidRPr="00573172"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573172">
              <w:t>прединсталляционных</w:t>
            </w:r>
            <w:proofErr w:type="spellEnd"/>
            <w:r w:rsidRPr="00573172"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573172">
              <w:t>прединсталляционной</w:t>
            </w:r>
            <w:proofErr w:type="spellEnd"/>
            <w:r w:rsidRPr="00573172"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4C6BFE" w:rsidRPr="00985CD2" w:rsidRDefault="004C6BFE">
      <w:pPr>
        <w:rPr>
          <w:sz w:val="22"/>
          <w:szCs w:val="22"/>
        </w:rPr>
      </w:pPr>
    </w:p>
    <w:sectPr w:rsidR="004C6BFE" w:rsidRPr="00985CD2" w:rsidSect="00797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E0"/>
    <w:rsid w:val="000250E8"/>
    <w:rsid w:val="0006256D"/>
    <w:rsid w:val="001304D6"/>
    <w:rsid w:val="001B23C1"/>
    <w:rsid w:val="001D3767"/>
    <w:rsid w:val="00223A64"/>
    <w:rsid w:val="002962CE"/>
    <w:rsid w:val="00296865"/>
    <w:rsid w:val="002A3507"/>
    <w:rsid w:val="003419CD"/>
    <w:rsid w:val="00343388"/>
    <w:rsid w:val="00343659"/>
    <w:rsid w:val="00360186"/>
    <w:rsid w:val="003C5EEC"/>
    <w:rsid w:val="00426C57"/>
    <w:rsid w:val="00430C1E"/>
    <w:rsid w:val="004C6BFE"/>
    <w:rsid w:val="005015B1"/>
    <w:rsid w:val="00501A2D"/>
    <w:rsid w:val="00502B8A"/>
    <w:rsid w:val="00521404"/>
    <w:rsid w:val="00536C81"/>
    <w:rsid w:val="00565AD4"/>
    <w:rsid w:val="005836FE"/>
    <w:rsid w:val="005B39A2"/>
    <w:rsid w:val="005D4A27"/>
    <w:rsid w:val="00661B25"/>
    <w:rsid w:val="006C5902"/>
    <w:rsid w:val="006F276E"/>
    <w:rsid w:val="00744FE3"/>
    <w:rsid w:val="00750430"/>
    <w:rsid w:val="00752954"/>
    <w:rsid w:val="0079738A"/>
    <w:rsid w:val="007A4F65"/>
    <w:rsid w:val="007B39ED"/>
    <w:rsid w:val="008148FF"/>
    <w:rsid w:val="00982119"/>
    <w:rsid w:val="00985CD2"/>
    <w:rsid w:val="00993E4D"/>
    <w:rsid w:val="009D466F"/>
    <w:rsid w:val="009D546C"/>
    <w:rsid w:val="009F449C"/>
    <w:rsid w:val="00A15BDB"/>
    <w:rsid w:val="00A34CE3"/>
    <w:rsid w:val="00A919F4"/>
    <w:rsid w:val="00A97EB8"/>
    <w:rsid w:val="00B076FC"/>
    <w:rsid w:val="00B216E0"/>
    <w:rsid w:val="00B40642"/>
    <w:rsid w:val="00B540DB"/>
    <w:rsid w:val="00B77DD0"/>
    <w:rsid w:val="00BB1575"/>
    <w:rsid w:val="00BE15B3"/>
    <w:rsid w:val="00BF6E5B"/>
    <w:rsid w:val="00C31689"/>
    <w:rsid w:val="00C57D89"/>
    <w:rsid w:val="00CA1345"/>
    <w:rsid w:val="00E03653"/>
    <w:rsid w:val="00E2768D"/>
    <w:rsid w:val="00E77BB4"/>
    <w:rsid w:val="00EE3795"/>
    <w:rsid w:val="00EE55D7"/>
    <w:rsid w:val="00F443B0"/>
    <w:rsid w:val="00F447C3"/>
    <w:rsid w:val="00F50E00"/>
    <w:rsid w:val="00F7146E"/>
    <w:rsid w:val="00F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D72F3-34EA-4622-85E6-36B979C1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97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qFormat/>
    <w:rsid w:val="0079738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79738A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kheiraddin azizov</dc:creator>
  <cp:lastModifiedBy>Кушкумбаева Разия</cp:lastModifiedBy>
  <cp:revision>4</cp:revision>
  <dcterms:created xsi:type="dcterms:W3CDTF">2024-10-02T06:30:00Z</dcterms:created>
  <dcterms:modified xsi:type="dcterms:W3CDTF">2024-10-21T05:23:00Z</dcterms:modified>
</cp:coreProperties>
</file>